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C4AA9" w:rsidRPr="00CC4AA9" w:rsidTr="008C7B31">
        <w:tc>
          <w:tcPr>
            <w:tcW w:w="1559" w:type="dxa"/>
            <w:tcBorders>
              <w:top w:val="single" w:sz="4" w:space="0" w:color="000000"/>
              <w:left w:val="single" w:sz="4" w:space="0" w:color="000000"/>
              <w:bottom w:val="single" w:sz="4" w:space="0" w:color="000000"/>
              <w:right w:val="single" w:sz="4" w:space="0" w:color="000000"/>
            </w:tcBorders>
            <w:vAlign w:val="center"/>
            <w:hideMark/>
          </w:tcPr>
          <w:p w:rsidR="00CC4AA9" w:rsidRPr="00CC4AA9" w:rsidRDefault="00CC4AA9" w:rsidP="00CC4AA9">
            <w:pPr>
              <w:spacing w:after="0" w:line="240" w:lineRule="auto"/>
              <w:jc w:val="both"/>
              <w:rPr>
                <w:rFonts w:ascii="Arial" w:eastAsia="Times New Roman" w:hAnsi="Arial" w:cs="Times New Roman"/>
                <w:b/>
                <w:sz w:val="20"/>
                <w:szCs w:val="24"/>
              </w:rPr>
            </w:pPr>
            <w:r w:rsidRPr="00CC4AA9">
              <w:rPr>
                <w:rFonts w:ascii="Arial" w:eastAsia="Times New Roman" w:hAnsi="Arial" w:cs="Times New Roman"/>
                <w:b/>
                <w:sz w:val="20"/>
                <w:szCs w:val="20"/>
                <w:lang w:eastAsia="sl-SI"/>
              </w:rPr>
              <w:t>Obrazec št. 9</w:t>
            </w:r>
          </w:p>
        </w:tc>
      </w:tr>
    </w:tbl>
    <w:p w:rsidR="00CC4AA9" w:rsidRPr="00CC4AA9" w:rsidRDefault="00CC4AA9" w:rsidP="00CC4AA9">
      <w:pPr>
        <w:spacing w:after="0" w:line="240" w:lineRule="auto"/>
        <w:rPr>
          <w:rFonts w:ascii="Arial" w:eastAsia="Times New Roman" w:hAnsi="Arial" w:cs="Arial"/>
          <w:sz w:val="20"/>
          <w:szCs w:val="20"/>
          <w:lang w:eastAsia="sl-SI"/>
        </w:rPr>
      </w:pPr>
    </w:p>
    <w:p w:rsidR="00CC4AA9" w:rsidRPr="00CC4AA9" w:rsidRDefault="00CC4AA9" w:rsidP="00CC4AA9">
      <w:pPr>
        <w:spacing w:after="0" w:line="240" w:lineRule="auto"/>
        <w:jc w:val="center"/>
        <w:rPr>
          <w:rFonts w:ascii="Arial" w:eastAsia="Times New Roman" w:hAnsi="Arial" w:cs="Arial"/>
          <w:b/>
          <w:sz w:val="24"/>
          <w:szCs w:val="24"/>
          <w:lang w:eastAsia="sl-SI"/>
        </w:rPr>
      </w:pPr>
    </w:p>
    <w:p w:rsidR="00CC4AA9" w:rsidRPr="00CC4AA9" w:rsidRDefault="00CC4AA9" w:rsidP="00CC4AA9">
      <w:pPr>
        <w:spacing w:after="0" w:line="240" w:lineRule="auto"/>
        <w:jc w:val="center"/>
        <w:rPr>
          <w:rFonts w:ascii="Arial" w:eastAsia="Times New Roman" w:hAnsi="Arial" w:cs="Arial"/>
          <w:b/>
          <w:sz w:val="24"/>
          <w:szCs w:val="24"/>
          <w:lang w:eastAsia="sl-SI"/>
        </w:rPr>
      </w:pPr>
      <w:r w:rsidRPr="00CC4AA9">
        <w:rPr>
          <w:rFonts w:ascii="Arial" w:eastAsia="Times New Roman" w:hAnsi="Arial" w:cs="Arial"/>
          <w:b/>
          <w:sz w:val="24"/>
          <w:szCs w:val="24"/>
          <w:lang w:eastAsia="sl-SI"/>
        </w:rPr>
        <w:t>VZOREC POGODBE</w:t>
      </w:r>
      <w:r>
        <w:rPr>
          <w:rFonts w:ascii="Arial" w:eastAsia="Times New Roman" w:hAnsi="Arial" w:cs="Arial"/>
          <w:b/>
          <w:sz w:val="24"/>
          <w:szCs w:val="24"/>
          <w:lang w:eastAsia="sl-SI"/>
        </w:rPr>
        <w:t>-popravljen</w:t>
      </w:r>
    </w:p>
    <w:p w:rsidR="00CC4AA9" w:rsidRPr="00CC4AA9" w:rsidRDefault="00CC4AA9" w:rsidP="00CC4AA9">
      <w:pPr>
        <w:spacing w:after="0" w:line="260" w:lineRule="exact"/>
        <w:rPr>
          <w:rFonts w:ascii="Arial" w:eastAsia="Times New Roman" w:hAnsi="Arial" w:cs="Arial"/>
          <w:b/>
          <w:szCs w:val="20"/>
          <w:lang w:eastAsia="sl-SI"/>
        </w:rPr>
      </w:pPr>
    </w:p>
    <w:p w:rsidR="00CC4AA9" w:rsidRPr="00CC4AA9" w:rsidRDefault="00CC4AA9" w:rsidP="00CC4AA9">
      <w:pPr>
        <w:spacing w:after="0" w:line="260" w:lineRule="exact"/>
        <w:rPr>
          <w:rFonts w:ascii="Arial" w:eastAsia="Times New Roman" w:hAnsi="Arial" w:cs="Arial"/>
          <w:lang w:eastAsia="sl-SI"/>
        </w:rPr>
      </w:pPr>
      <w:r w:rsidRPr="00CC4AA9">
        <w:rPr>
          <w:rFonts w:ascii="Arial" w:eastAsia="Times New Roman" w:hAnsi="Arial" w:cs="Arial"/>
          <w:b/>
          <w:lang w:eastAsia="sl-SI"/>
        </w:rPr>
        <w:t>ONKOLOŠKI INŠTITUT LJUBLJANA, Zaloška cesta 2, 1000 Ljubljana</w:t>
      </w:r>
      <w:r w:rsidRPr="00CC4AA9">
        <w:rPr>
          <w:rFonts w:ascii="Arial" w:eastAsia="Times New Roman" w:hAnsi="Arial" w:cs="Arial"/>
          <w:lang w:eastAsia="sl-SI"/>
        </w:rPr>
        <w:t>,</w:t>
      </w:r>
    </w:p>
    <w:p w:rsidR="00CC4AA9" w:rsidRPr="00CC4AA9" w:rsidRDefault="00CC4AA9" w:rsidP="00CC4AA9">
      <w:pPr>
        <w:spacing w:after="0" w:line="260" w:lineRule="exact"/>
        <w:rPr>
          <w:rFonts w:ascii="Arial" w:eastAsia="Times New Roman" w:hAnsi="Arial" w:cs="Arial"/>
          <w:lang w:eastAsia="sl-SI"/>
        </w:rPr>
      </w:pPr>
      <w:r w:rsidRPr="00CC4AA9">
        <w:rPr>
          <w:rFonts w:ascii="Arial" w:eastAsia="Times New Roman" w:hAnsi="Arial" w:cs="Arial"/>
          <w:lang w:eastAsia="sl-SI"/>
        </w:rPr>
        <w:t>ki ga zastopa Andraž Jakelj, generalni direktor</w:t>
      </w:r>
    </w:p>
    <w:p w:rsidR="00CC4AA9" w:rsidRPr="00CC4AA9" w:rsidRDefault="00CC4AA9" w:rsidP="00CC4AA9">
      <w:pPr>
        <w:spacing w:after="0" w:line="260" w:lineRule="exact"/>
        <w:rPr>
          <w:rFonts w:ascii="Arial" w:eastAsia="Times New Roman" w:hAnsi="Arial" w:cs="Arial"/>
          <w:lang w:eastAsia="sl-SI"/>
        </w:rPr>
      </w:pPr>
      <w:r w:rsidRPr="00CC4AA9">
        <w:rPr>
          <w:rFonts w:ascii="Arial" w:eastAsia="Times New Roman" w:hAnsi="Arial" w:cs="Arial"/>
          <w:lang w:eastAsia="sl-SI"/>
        </w:rPr>
        <w:t>Identifikacijska št. za DDV: SI34052674</w:t>
      </w:r>
    </w:p>
    <w:p w:rsidR="00CC4AA9" w:rsidRPr="00CC4AA9" w:rsidRDefault="00CC4AA9" w:rsidP="00CC4AA9">
      <w:pPr>
        <w:spacing w:after="0" w:line="260" w:lineRule="exact"/>
        <w:rPr>
          <w:rFonts w:ascii="Arial" w:eastAsia="Times New Roman" w:hAnsi="Arial" w:cs="Arial"/>
          <w:lang w:eastAsia="sl-SI"/>
        </w:rPr>
      </w:pPr>
      <w:r w:rsidRPr="00CC4AA9">
        <w:rPr>
          <w:rFonts w:ascii="Arial" w:eastAsia="Times New Roman" w:hAnsi="Arial" w:cs="Arial"/>
          <w:lang w:eastAsia="sl-SI"/>
        </w:rPr>
        <w:t>Matična št.: 5055733</w:t>
      </w:r>
    </w:p>
    <w:p w:rsidR="00CC4AA9" w:rsidRPr="00CC4AA9" w:rsidRDefault="00CC4AA9" w:rsidP="00CC4AA9">
      <w:pPr>
        <w:spacing w:after="0" w:line="260" w:lineRule="exact"/>
        <w:rPr>
          <w:rFonts w:ascii="Arial" w:eastAsia="Times New Roman" w:hAnsi="Arial" w:cs="Arial"/>
          <w:lang w:eastAsia="sl-SI"/>
        </w:rPr>
      </w:pPr>
      <w:r w:rsidRPr="00CC4AA9">
        <w:rPr>
          <w:rFonts w:ascii="Arial" w:eastAsia="Times New Roman" w:hAnsi="Arial" w:cs="Arial"/>
          <w:lang w:eastAsia="sl-SI"/>
        </w:rPr>
        <w:t>(v nadaljnjem besedilu: naročnik oz. kupec)</w:t>
      </w:r>
    </w:p>
    <w:p w:rsidR="00CC4AA9" w:rsidRPr="00CC4AA9" w:rsidRDefault="00CC4AA9" w:rsidP="00CC4AA9">
      <w:pPr>
        <w:spacing w:after="0" w:line="260" w:lineRule="exact"/>
        <w:rPr>
          <w:rFonts w:ascii="Arial" w:eastAsia="Times New Roman" w:hAnsi="Arial" w:cs="Arial"/>
          <w:lang w:eastAsia="sl-SI"/>
        </w:rPr>
      </w:pPr>
    </w:p>
    <w:p w:rsidR="00CC4AA9" w:rsidRPr="00CC4AA9" w:rsidRDefault="00CC4AA9" w:rsidP="00CC4AA9">
      <w:pPr>
        <w:spacing w:after="0" w:line="260" w:lineRule="exact"/>
        <w:rPr>
          <w:rFonts w:ascii="Arial" w:eastAsia="Times New Roman" w:hAnsi="Arial" w:cs="Arial"/>
          <w:lang w:eastAsia="sl-SI"/>
        </w:rPr>
      </w:pPr>
      <w:r w:rsidRPr="00CC4AA9">
        <w:rPr>
          <w:rFonts w:ascii="Arial" w:eastAsia="Times New Roman" w:hAnsi="Arial" w:cs="Arial"/>
          <w:lang w:eastAsia="sl-SI"/>
        </w:rPr>
        <w:t>in</w:t>
      </w:r>
    </w:p>
    <w:p w:rsidR="00CC4AA9" w:rsidRPr="00CC4AA9" w:rsidRDefault="00CC4AA9" w:rsidP="00CC4AA9">
      <w:pPr>
        <w:spacing w:after="0" w:line="260" w:lineRule="exact"/>
        <w:rPr>
          <w:rFonts w:ascii="Arial" w:eastAsia="Times New Roman" w:hAnsi="Arial" w:cs="Arial"/>
          <w:lang w:eastAsia="sl-SI"/>
        </w:rPr>
      </w:pPr>
    </w:p>
    <w:p w:rsidR="00CC4AA9" w:rsidRPr="00CC4AA9" w:rsidRDefault="00CC4AA9" w:rsidP="00CC4AA9">
      <w:pPr>
        <w:spacing w:after="0" w:line="260" w:lineRule="exact"/>
        <w:rPr>
          <w:rFonts w:ascii="Arial" w:eastAsia="Times New Roman" w:hAnsi="Arial" w:cs="Arial"/>
          <w:b/>
          <w:lang w:eastAsia="sl-SI"/>
        </w:rPr>
      </w:pPr>
      <w:r w:rsidRPr="00CC4AA9">
        <w:rPr>
          <w:rFonts w:ascii="Arial" w:eastAsia="Times New Roman" w:hAnsi="Arial" w:cs="Arial"/>
          <w:b/>
          <w:lang w:eastAsia="sl-SI"/>
        </w:rPr>
        <w:t>____________________________________________________________,</w:t>
      </w:r>
    </w:p>
    <w:p w:rsidR="00CC4AA9" w:rsidRPr="00CC4AA9" w:rsidRDefault="00CC4AA9" w:rsidP="00CC4AA9">
      <w:pPr>
        <w:spacing w:after="0" w:line="260" w:lineRule="exact"/>
        <w:rPr>
          <w:rFonts w:ascii="Arial" w:eastAsia="Times New Roman" w:hAnsi="Arial" w:cs="Arial"/>
          <w:color w:val="000000"/>
          <w:lang w:eastAsia="sl-SI"/>
        </w:rPr>
      </w:pPr>
      <w:r w:rsidRPr="00CC4AA9">
        <w:rPr>
          <w:rFonts w:ascii="Arial" w:eastAsia="Times New Roman" w:hAnsi="Arial" w:cs="Arial"/>
          <w:color w:val="000000"/>
          <w:lang w:eastAsia="sl-SI"/>
        </w:rPr>
        <w:t>ki jo/ga zastopa __________________________________________</w:t>
      </w:r>
    </w:p>
    <w:p w:rsidR="00CC4AA9" w:rsidRPr="00CC4AA9" w:rsidRDefault="00CC4AA9" w:rsidP="00CC4AA9">
      <w:pPr>
        <w:spacing w:after="0" w:line="260" w:lineRule="exact"/>
        <w:rPr>
          <w:rFonts w:ascii="Arial" w:eastAsia="Times New Roman" w:hAnsi="Arial" w:cs="Arial"/>
          <w:color w:val="000000"/>
          <w:lang w:eastAsia="sl-SI"/>
        </w:rPr>
      </w:pPr>
      <w:r w:rsidRPr="00CC4AA9">
        <w:rPr>
          <w:rFonts w:ascii="Arial" w:eastAsia="Times New Roman" w:hAnsi="Arial" w:cs="Arial"/>
          <w:color w:val="000000"/>
          <w:lang w:eastAsia="sl-SI"/>
        </w:rPr>
        <w:t>Identifikacijska št. za DDV: _________________________________</w:t>
      </w:r>
    </w:p>
    <w:p w:rsidR="00CC4AA9" w:rsidRPr="00CC4AA9" w:rsidRDefault="00CC4AA9" w:rsidP="00CC4AA9">
      <w:pPr>
        <w:spacing w:after="0" w:line="260" w:lineRule="exact"/>
        <w:rPr>
          <w:rFonts w:ascii="Arial" w:eastAsia="Times New Roman" w:hAnsi="Arial" w:cs="Arial"/>
          <w:color w:val="000000"/>
          <w:lang w:eastAsia="sl-SI"/>
        </w:rPr>
      </w:pPr>
      <w:r w:rsidRPr="00CC4AA9">
        <w:rPr>
          <w:rFonts w:ascii="Arial" w:eastAsia="Times New Roman" w:hAnsi="Arial" w:cs="Arial"/>
          <w:lang w:eastAsia="sl-SI"/>
        </w:rPr>
        <w:t>Matična št.: _____________________________________</w:t>
      </w:r>
    </w:p>
    <w:p w:rsidR="00CC4AA9" w:rsidRPr="00CC4AA9" w:rsidRDefault="00CC4AA9" w:rsidP="00CC4AA9">
      <w:pPr>
        <w:spacing w:after="0" w:line="260" w:lineRule="exact"/>
        <w:rPr>
          <w:rFonts w:ascii="Arial" w:eastAsia="Times New Roman" w:hAnsi="Arial" w:cs="Arial"/>
          <w:color w:val="000000"/>
          <w:lang w:eastAsia="sl-SI"/>
        </w:rPr>
      </w:pPr>
      <w:r w:rsidRPr="00CC4AA9">
        <w:rPr>
          <w:rFonts w:ascii="Arial" w:eastAsia="Times New Roman" w:hAnsi="Arial" w:cs="Arial"/>
          <w:color w:val="000000"/>
          <w:lang w:eastAsia="sl-SI"/>
        </w:rPr>
        <w:t>(v nadaljnjem besedilu: prodajalec oz. ponudnik)</w:t>
      </w:r>
    </w:p>
    <w:p w:rsidR="00CC4AA9" w:rsidRPr="00CC4AA9" w:rsidRDefault="00CC4AA9" w:rsidP="00CC4AA9">
      <w:pPr>
        <w:spacing w:after="0" w:line="260" w:lineRule="exact"/>
        <w:ind w:left="20"/>
        <w:jc w:val="both"/>
        <w:rPr>
          <w:rFonts w:ascii="Arial" w:eastAsia="Times New Roman" w:hAnsi="Arial" w:cs="Arial"/>
        </w:rPr>
      </w:pPr>
    </w:p>
    <w:p w:rsidR="00CC4AA9" w:rsidRPr="00CC4AA9" w:rsidRDefault="00CC4AA9" w:rsidP="00CC4AA9">
      <w:pPr>
        <w:spacing w:after="0" w:line="260" w:lineRule="exact"/>
        <w:ind w:left="20"/>
        <w:jc w:val="both"/>
        <w:rPr>
          <w:rFonts w:ascii="Arial" w:eastAsia="Times New Roman" w:hAnsi="Arial" w:cs="Arial"/>
        </w:rPr>
      </w:pPr>
    </w:p>
    <w:p w:rsidR="00CC4AA9" w:rsidRPr="00CC4AA9" w:rsidRDefault="00CC4AA9" w:rsidP="00CC4AA9">
      <w:pPr>
        <w:spacing w:after="0" w:line="260" w:lineRule="exact"/>
        <w:ind w:left="20"/>
        <w:jc w:val="both"/>
        <w:rPr>
          <w:rFonts w:ascii="Arial" w:eastAsia="Times New Roman" w:hAnsi="Arial" w:cs="Arial"/>
        </w:rPr>
      </w:pPr>
      <w:r w:rsidRPr="00CC4AA9">
        <w:rPr>
          <w:rFonts w:ascii="Arial" w:eastAsia="Times New Roman" w:hAnsi="Arial" w:cs="Arial"/>
        </w:rPr>
        <w:t>sklepata</w:t>
      </w:r>
    </w:p>
    <w:p w:rsidR="00CC4AA9" w:rsidRPr="00CC4AA9" w:rsidRDefault="00CC4AA9" w:rsidP="00CC4AA9">
      <w:pPr>
        <w:keepNext/>
        <w:keepLines/>
        <w:spacing w:after="0" w:line="260" w:lineRule="exact"/>
        <w:jc w:val="center"/>
        <w:rPr>
          <w:rFonts w:ascii="Arial" w:eastAsia="Times New Roman" w:hAnsi="Arial" w:cs="Arial"/>
          <w:b/>
          <w:sz w:val="24"/>
          <w:szCs w:val="24"/>
          <w:lang w:eastAsia="sl-SI"/>
        </w:rPr>
      </w:pPr>
    </w:p>
    <w:p w:rsidR="00CC4AA9" w:rsidRPr="00CC4AA9" w:rsidRDefault="00CC4AA9" w:rsidP="00CC4AA9">
      <w:pPr>
        <w:keepNext/>
        <w:keepLines/>
        <w:spacing w:after="0" w:line="260" w:lineRule="exact"/>
        <w:jc w:val="center"/>
        <w:rPr>
          <w:rFonts w:ascii="Arial" w:eastAsia="Times New Roman" w:hAnsi="Arial" w:cs="Arial"/>
          <w:b/>
          <w:sz w:val="24"/>
          <w:szCs w:val="24"/>
          <w:lang w:eastAsia="sl-SI"/>
        </w:rPr>
      </w:pPr>
      <w:r w:rsidRPr="00CC4AA9">
        <w:rPr>
          <w:rFonts w:ascii="Arial" w:eastAsia="Times New Roman" w:hAnsi="Arial" w:cs="Arial"/>
          <w:b/>
          <w:sz w:val="24"/>
          <w:szCs w:val="24"/>
          <w:lang w:eastAsia="sl-SI"/>
        </w:rPr>
        <w:t xml:space="preserve">POGODBO </w:t>
      </w:r>
    </w:p>
    <w:p w:rsidR="00CC4AA9" w:rsidRPr="00CC4AA9" w:rsidRDefault="00CC4AA9" w:rsidP="00CC4AA9">
      <w:pPr>
        <w:spacing w:after="0" w:line="260" w:lineRule="exact"/>
        <w:jc w:val="center"/>
        <w:rPr>
          <w:rFonts w:ascii="Arial" w:eastAsia="Times New Roman" w:hAnsi="Arial" w:cs="Arial"/>
          <w:b/>
          <w:sz w:val="24"/>
          <w:szCs w:val="24"/>
          <w:lang w:eastAsia="sl-SI"/>
        </w:rPr>
      </w:pPr>
      <w:r w:rsidRPr="00CC4AA9">
        <w:rPr>
          <w:rFonts w:ascii="Arial" w:eastAsia="Times New Roman" w:hAnsi="Arial" w:cs="Arial"/>
          <w:b/>
          <w:sz w:val="24"/>
          <w:szCs w:val="24"/>
          <w:lang w:eastAsia="sl-SI"/>
        </w:rPr>
        <w:t>ZA NAKUP RAZNE OPREME ZA VEČ ODDELKOV ONKOLOŠKEGA INŠTITUTA LJUBLJANA</w:t>
      </w:r>
    </w:p>
    <w:p w:rsidR="00CC4AA9" w:rsidRPr="00CC4AA9" w:rsidRDefault="00CC4AA9" w:rsidP="00CC4AA9">
      <w:pPr>
        <w:spacing w:after="0" w:line="260" w:lineRule="exact"/>
        <w:jc w:val="center"/>
        <w:rPr>
          <w:rFonts w:ascii="Arial" w:eastAsia="Times New Roman" w:hAnsi="Arial" w:cs="Arial"/>
          <w:b/>
          <w:sz w:val="24"/>
          <w:szCs w:val="24"/>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b/>
          <w:bCs/>
          <w:lang w:eastAsia="sl-SI"/>
        </w:rPr>
      </w:pPr>
      <w:r w:rsidRPr="00CC4AA9">
        <w:rPr>
          <w:rFonts w:ascii="Arial" w:eastAsia="Times New Roman" w:hAnsi="Arial" w:cs="Arial"/>
          <w:b/>
          <w:bCs/>
          <w:lang w:eastAsia="sl-SI"/>
        </w:rPr>
        <w:t>I. Podlaga za sklenitev pogodbe</w:t>
      </w:r>
    </w:p>
    <w:p w:rsidR="00CC4AA9" w:rsidRPr="00CC4AA9" w:rsidRDefault="00CC4AA9" w:rsidP="00CC4AA9">
      <w:pPr>
        <w:spacing w:after="0" w:line="240" w:lineRule="auto"/>
        <w:rPr>
          <w:rFonts w:ascii="Arial" w:eastAsia="Times New Roman" w:hAnsi="Arial" w:cs="Arial"/>
          <w:b/>
          <w:iCs/>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1.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Podlaga za sklenitev pogodbe je:</w:t>
      </w:r>
    </w:p>
    <w:p w:rsidR="00CC4AA9" w:rsidRPr="00CC4AA9" w:rsidRDefault="00CC4AA9" w:rsidP="00CC4AA9">
      <w:pPr>
        <w:numPr>
          <w:ilvl w:val="0"/>
          <w:numId w:val="4"/>
        </w:numPr>
        <w:tabs>
          <w:tab w:val="num" w:pos="567"/>
        </w:tabs>
        <w:spacing w:after="0" w:line="240" w:lineRule="auto"/>
        <w:ind w:left="567" w:hanging="283"/>
        <w:jc w:val="both"/>
        <w:rPr>
          <w:rFonts w:ascii="Arial" w:eastAsia="Times New Roman" w:hAnsi="Arial" w:cs="Arial"/>
          <w:lang w:eastAsia="sl-SI"/>
        </w:rPr>
      </w:pPr>
      <w:r w:rsidRPr="00CC4AA9">
        <w:rPr>
          <w:rFonts w:ascii="Arial" w:eastAsia="Times New Roman" w:hAnsi="Arial" w:cs="Arial"/>
          <w:lang w:eastAsia="sl-SI"/>
        </w:rPr>
        <w:t>izveden postopek oddaje javnega naročila za »NAKUP RAZNE OPREME ZA VEČ ODDELKOV ONKOLOŠKEGA INŠTITUTA LJUBLJANA« po odprtem postopku, št. JN-0013/2023,</w:t>
      </w:r>
    </w:p>
    <w:p w:rsidR="00CC4AA9" w:rsidRPr="00CC4AA9" w:rsidRDefault="00CC4AA9" w:rsidP="00CC4AA9">
      <w:pPr>
        <w:numPr>
          <w:ilvl w:val="0"/>
          <w:numId w:val="4"/>
        </w:numPr>
        <w:tabs>
          <w:tab w:val="num" w:pos="567"/>
        </w:tabs>
        <w:spacing w:after="0" w:line="240" w:lineRule="auto"/>
        <w:ind w:left="568" w:hanging="284"/>
        <w:jc w:val="both"/>
        <w:rPr>
          <w:rFonts w:ascii="Arial" w:eastAsia="Times New Roman" w:hAnsi="Arial" w:cs="Arial"/>
          <w:lang w:eastAsia="sl-SI"/>
        </w:rPr>
      </w:pPr>
      <w:r w:rsidRPr="00CC4AA9">
        <w:rPr>
          <w:rFonts w:ascii="Arial" w:eastAsia="Times New Roman" w:hAnsi="Arial" w:cs="Arial"/>
          <w:lang w:eastAsia="sl-SI"/>
        </w:rPr>
        <w:t>ponudba ponudnika, z dne _______________,</w:t>
      </w:r>
    </w:p>
    <w:p w:rsidR="00CC4AA9" w:rsidRPr="00CC4AA9" w:rsidRDefault="00CC4AA9" w:rsidP="00CC4AA9">
      <w:pPr>
        <w:numPr>
          <w:ilvl w:val="0"/>
          <w:numId w:val="4"/>
        </w:numPr>
        <w:tabs>
          <w:tab w:val="num" w:pos="567"/>
        </w:tabs>
        <w:spacing w:after="0" w:line="240" w:lineRule="auto"/>
        <w:ind w:left="568" w:hanging="284"/>
        <w:jc w:val="both"/>
        <w:rPr>
          <w:rFonts w:ascii="Arial" w:eastAsia="Times New Roman" w:hAnsi="Arial" w:cs="Arial"/>
          <w:lang w:eastAsia="sl-SI"/>
        </w:rPr>
      </w:pPr>
      <w:r w:rsidRPr="00CC4AA9">
        <w:rPr>
          <w:rFonts w:ascii="Arial" w:eastAsia="Times New Roman" w:hAnsi="Arial" w:cs="Arial"/>
          <w:lang w:eastAsia="sl-SI"/>
        </w:rPr>
        <w:t>dokumentacija v zvezi z oddajo predmetnega javnega naročila, potrjena s strani izbranega ponudnika.</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b/>
          <w:bCs/>
          <w:lang w:eastAsia="sl-SI"/>
        </w:rPr>
      </w:pPr>
    </w:p>
    <w:p w:rsidR="00CC4AA9" w:rsidRPr="00CC4AA9" w:rsidRDefault="00CC4AA9" w:rsidP="00CC4AA9">
      <w:pPr>
        <w:spacing w:after="0" w:line="240" w:lineRule="auto"/>
        <w:rPr>
          <w:rFonts w:ascii="Arial" w:eastAsia="Times New Roman" w:hAnsi="Arial" w:cs="Arial"/>
          <w:b/>
          <w:bCs/>
          <w:lang w:eastAsia="sl-SI"/>
        </w:rPr>
      </w:pPr>
      <w:r w:rsidRPr="00CC4AA9">
        <w:rPr>
          <w:rFonts w:ascii="Arial" w:eastAsia="Times New Roman" w:hAnsi="Arial" w:cs="Arial"/>
          <w:b/>
          <w:bCs/>
          <w:lang w:eastAsia="sl-SI"/>
        </w:rPr>
        <w:t>II. Predmet pogodbe</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2.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Predmet pogodbe je obveznost prodajalca, da kupcu za določeno kupnino dobavi in izroči v last in posest ter v funkcionalno uporabo naslednji/a/e nov/a/e in nerabljen/a/e: </w:t>
      </w:r>
    </w:p>
    <w:p w:rsidR="00CC4AA9" w:rsidRPr="00CC4AA9" w:rsidRDefault="00CC4AA9" w:rsidP="00CC4AA9">
      <w:pPr>
        <w:spacing w:after="0" w:line="240" w:lineRule="auto"/>
        <w:jc w:val="both"/>
        <w:rPr>
          <w:rFonts w:ascii="Arial" w:eastAsia="Times New Roman" w:hAnsi="Arial" w:cs="Arial"/>
          <w:sz w:val="16"/>
          <w:szCs w:val="16"/>
          <w:lang w:eastAsia="sl-SI"/>
        </w:rPr>
      </w:pPr>
      <w:r w:rsidRPr="00CC4AA9">
        <w:rPr>
          <w:rFonts w:ascii="Arial" w:eastAsia="Times New Roman" w:hAnsi="Arial" w:cs="Arial"/>
          <w:sz w:val="16"/>
          <w:szCs w:val="16"/>
          <w:lang w:eastAsia="sl-SI"/>
        </w:rPr>
        <w:t>(ustrezno obkroži-v primeru, da ponudnik ne bo izbran za posamezen sklop, jih bo naročnik pri pripravi pogodbe črtal)</w:t>
      </w:r>
    </w:p>
    <w:p w:rsidR="00CC4AA9" w:rsidRPr="00CC4AA9" w:rsidRDefault="00CC4AA9" w:rsidP="00CC4AA9">
      <w:pPr>
        <w:numPr>
          <w:ilvl w:val="0"/>
          <w:numId w:val="9"/>
        </w:numPr>
        <w:spacing w:after="0" w:line="240" w:lineRule="auto"/>
        <w:ind w:left="714" w:hanging="357"/>
        <w:contextualSpacing/>
        <w:jc w:val="both"/>
        <w:rPr>
          <w:rFonts w:ascii="Arial" w:eastAsia="Times New Roman" w:hAnsi="Arial" w:cs="Arial"/>
          <w:b/>
          <w:lang w:eastAsia="sl-SI"/>
        </w:rPr>
      </w:pPr>
      <w:r w:rsidRPr="00CC4AA9">
        <w:rPr>
          <w:rFonts w:ascii="Arial" w:eastAsia="Times New Roman" w:hAnsi="Arial" w:cs="Arial"/>
          <w:b/>
          <w:lang w:eastAsia="sl-SI"/>
        </w:rPr>
        <w:t>CITOCENTRIFUGA (SKLOP 1),</w:t>
      </w:r>
    </w:p>
    <w:p w:rsidR="00CC4AA9" w:rsidRPr="00CC4AA9" w:rsidRDefault="00CC4AA9" w:rsidP="00CC4AA9">
      <w:pPr>
        <w:numPr>
          <w:ilvl w:val="0"/>
          <w:numId w:val="9"/>
        </w:numPr>
        <w:spacing w:after="0" w:line="240" w:lineRule="auto"/>
        <w:ind w:left="714" w:hanging="357"/>
        <w:contextualSpacing/>
        <w:jc w:val="both"/>
        <w:rPr>
          <w:rFonts w:ascii="Arial" w:eastAsia="Times New Roman" w:hAnsi="Arial" w:cs="Arial"/>
          <w:b/>
          <w:lang w:eastAsia="sl-SI"/>
        </w:rPr>
      </w:pPr>
      <w:r w:rsidRPr="00CC4AA9">
        <w:rPr>
          <w:rFonts w:ascii="Arial" w:eastAsia="Times New Roman" w:hAnsi="Arial" w:cs="Arial"/>
          <w:b/>
          <w:lang w:eastAsia="sl-SI"/>
        </w:rPr>
        <w:t>KOMORA ZA ODSESAVANJE HLAPOV (SKLOP 2),</w:t>
      </w:r>
    </w:p>
    <w:p w:rsidR="00CC4AA9" w:rsidRPr="00CC4AA9" w:rsidRDefault="00CC4AA9" w:rsidP="00CC4AA9">
      <w:pPr>
        <w:numPr>
          <w:ilvl w:val="0"/>
          <w:numId w:val="9"/>
        </w:numPr>
        <w:spacing w:after="0" w:line="240" w:lineRule="auto"/>
        <w:ind w:left="714" w:hanging="357"/>
        <w:contextualSpacing/>
        <w:jc w:val="both"/>
        <w:rPr>
          <w:rFonts w:ascii="Arial" w:eastAsia="Times New Roman" w:hAnsi="Arial" w:cs="Arial"/>
          <w:b/>
          <w:lang w:eastAsia="sl-SI"/>
        </w:rPr>
      </w:pPr>
      <w:r w:rsidRPr="00CC4AA9">
        <w:rPr>
          <w:rFonts w:ascii="Arial" w:eastAsia="Times New Roman" w:hAnsi="Arial" w:cs="Arial"/>
          <w:b/>
          <w:lang w:eastAsia="sl-SI"/>
        </w:rPr>
        <w:t>DVA (2) MIKROSKOPA ZA PRESEJALCA (SKLOP 3),</w:t>
      </w:r>
    </w:p>
    <w:p w:rsidR="00CC4AA9" w:rsidRPr="00CC4AA9" w:rsidRDefault="00CC4AA9" w:rsidP="00CC4AA9">
      <w:pPr>
        <w:numPr>
          <w:ilvl w:val="0"/>
          <w:numId w:val="9"/>
        </w:numPr>
        <w:spacing w:after="0" w:line="240" w:lineRule="auto"/>
        <w:ind w:left="714" w:hanging="357"/>
        <w:contextualSpacing/>
        <w:jc w:val="both"/>
        <w:rPr>
          <w:rFonts w:ascii="Arial" w:eastAsia="Times New Roman" w:hAnsi="Arial" w:cs="Arial"/>
          <w:b/>
          <w:lang w:eastAsia="sl-SI"/>
        </w:rPr>
      </w:pPr>
      <w:r w:rsidRPr="00CC4AA9">
        <w:rPr>
          <w:rFonts w:ascii="Arial" w:eastAsia="Times New Roman" w:hAnsi="Arial" w:cs="Arial"/>
          <w:b/>
          <w:lang w:eastAsia="sl-SI"/>
        </w:rPr>
        <w:t xml:space="preserve">MIKROSKOP ZA CITOPATOLOGIJO (SKLOP 4), </w:t>
      </w:r>
    </w:p>
    <w:p w:rsidR="00CC4AA9" w:rsidRPr="00CC4AA9" w:rsidRDefault="00CC4AA9" w:rsidP="00CC4AA9">
      <w:pPr>
        <w:numPr>
          <w:ilvl w:val="0"/>
          <w:numId w:val="9"/>
        </w:numPr>
        <w:spacing w:after="0" w:line="240" w:lineRule="auto"/>
        <w:ind w:left="714" w:hanging="357"/>
        <w:contextualSpacing/>
        <w:jc w:val="both"/>
        <w:rPr>
          <w:rFonts w:ascii="Arial" w:eastAsia="Times New Roman" w:hAnsi="Arial" w:cs="Arial"/>
          <w:b/>
          <w:lang w:eastAsia="sl-SI"/>
        </w:rPr>
      </w:pPr>
      <w:r w:rsidRPr="00CC4AA9">
        <w:rPr>
          <w:rFonts w:ascii="Arial" w:eastAsia="Times New Roman" w:hAnsi="Arial" w:cs="Arial"/>
          <w:b/>
          <w:lang w:eastAsia="sl-SI"/>
        </w:rPr>
        <w:t>DVA (2) VIDEOCISTOSKOPA IN EN (1) VIDEOPROCESOR (SKLOP 5),</w:t>
      </w:r>
    </w:p>
    <w:p w:rsidR="00CC4AA9" w:rsidRPr="00CC4AA9" w:rsidRDefault="00CC4AA9" w:rsidP="00CC4AA9">
      <w:pPr>
        <w:numPr>
          <w:ilvl w:val="0"/>
          <w:numId w:val="9"/>
        </w:numPr>
        <w:spacing w:after="0" w:line="240" w:lineRule="auto"/>
        <w:ind w:left="714" w:hanging="357"/>
        <w:contextualSpacing/>
        <w:jc w:val="both"/>
        <w:rPr>
          <w:rFonts w:ascii="Arial" w:eastAsia="Times New Roman" w:hAnsi="Arial" w:cs="Arial"/>
          <w:b/>
          <w:lang w:eastAsia="sl-SI"/>
        </w:rPr>
      </w:pPr>
      <w:r w:rsidRPr="00CC4AA9">
        <w:rPr>
          <w:rFonts w:ascii="Arial" w:eastAsia="Times New Roman" w:hAnsi="Arial" w:cs="Arial"/>
          <w:b/>
          <w:lang w:eastAsia="sl-SI"/>
        </w:rPr>
        <w:t>APARAT ZA HITRO INFUZIJO IN OGREVANJE TEKOČINE (SKLOP 6),</w:t>
      </w:r>
    </w:p>
    <w:p w:rsidR="00CC4AA9" w:rsidRPr="00CC4AA9" w:rsidRDefault="00CC4AA9" w:rsidP="00CC4AA9">
      <w:pPr>
        <w:numPr>
          <w:ilvl w:val="0"/>
          <w:numId w:val="9"/>
        </w:numPr>
        <w:spacing w:after="0" w:line="240" w:lineRule="auto"/>
        <w:ind w:left="714" w:hanging="357"/>
        <w:contextualSpacing/>
        <w:jc w:val="both"/>
        <w:rPr>
          <w:rFonts w:ascii="Arial" w:eastAsia="Times New Roman" w:hAnsi="Arial" w:cs="Arial"/>
          <w:b/>
          <w:lang w:eastAsia="sl-SI"/>
        </w:rPr>
      </w:pPr>
      <w:r w:rsidRPr="00CC4AA9">
        <w:rPr>
          <w:rFonts w:ascii="Arial" w:eastAsia="Times New Roman" w:hAnsi="Arial" w:cs="Arial"/>
          <w:b/>
          <w:lang w:eastAsia="sl-SI"/>
        </w:rPr>
        <w:t>DVA (2) SISTEMA ZA OGREVANJE BOLNIKA V OPREACIJSKI SOBI (SKLOP 7).</w:t>
      </w:r>
    </w:p>
    <w:p w:rsidR="00CC4AA9" w:rsidRPr="00CC4AA9" w:rsidRDefault="00CC4AA9" w:rsidP="00CC4AA9">
      <w:pPr>
        <w:contextualSpacing/>
        <w:jc w:val="both"/>
        <w:rPr>
          <w:rFonts w:ascii="Arial" w:eastAsia="Times New Roman" w:hAnsi="Arial" w:cs="Arial"/>
          <w:b/>
          <w:lang w:eastAsia="sl-SI"/>
        </w:rPr>
      </w:pPr>
      <w:r w:rsidRPr="00CC4AA9">
        <w:rPr>
          <w:rFonts w:ascii="Arial" w:eastAsia="Times New Roman" w:hAnsi="Arial" w:cs="Arial"/>
          <w:lang w:eastAsia="sl-SI"/>
        </w:rPr>
        <w:lastRenderedPageBreak/>
        <w:t xml:space="preserve">(v nadaljevanju: oprema ali aparat) v skladu s Tehničnimi specifikacijami (obrazec št. 3A/B/C/Č/D/E/F) in Ponudbenim predračunom (obrazec št. 2A). </w:t>
      </w:r>
    </w:p>
    <w:p w:rsidR="0025492E" w:rsidRDefault="0025492E" w:rsidP="00CC4AA9">
      <w:pPr>
        <w:spacing w:after="0" w:line="240" w:lineRule="auto"/>
        <w:jc w:val="both"/>
        <w:rPr>
          <w:rFonts w:ascii="Arial" w:eastAsia="Times New Roman" w:hAnsi="Arial" w:cs="Arial"/>
          <w:lang w:eastAsia="sl-SI"/>
        </w:rPr>
      </w:pPr>
    </w:p>
    <w:p w:rsidR="00CC4AA9" w:rsidRPr="0025492E" w:rsidRDefault="0025492E" w:rsidP="00CC4AA9">
      <w:pPr>
        <w:spacing w:after="0" w:line="240" w:lineRule="auto"/>
        <w:jc w:val="both"/>
        <w:rPr>
          <w:rFonts w:ascii="Arial" w:eastAsia="Times New Roman" w:hAnsi="Arial" w:cs="Arial"/>
          <w:color w:val="FF0000"/>
          <w:lang w:eastAsia="sl-SI"/>
        </w:rPr>
      </w:pPr>
      <w:r w:rsidRPr="0025492E">
        <w:rPr>
          <w:rFonts w:ascii="Arial" w:eastAsia="Times New Roman" w:hAnsi="Arial" w:cs="Arial"/>
          <w:color w:val="FF0000"/>
          <w:lang w:eastAsia="sl-SI"/>
        </w:rPr>
        <w:t xml:space="preserve">Predmet pogodbe za SKLOP 6: APARAT ZA HITRO INFUZIJO IN OGREVANJE TEKOČINE so tudi </w:t>
      </w:r>
      <w:r w:rsidR="00534E61">
        <w:rPr>
          <w:rFonts w:ascii="Arial" w:eastAsia="Times New Roman" w:hAnsi="Arial" w:cs="Arial"/>
          <w:color w:val="FF0000"/>
          <w:lang w:eastAsia="sl-SI"/>
        </w:rPr>
        <w:t>nabave</w:t>
      </w:r>
      <w:r w:rsidRPr="0025492E">
        <w:rPr>
          <w:rFonts w:ascii="Arial" w:eastAsia="Times New Roman" w:hAnsi="Arial" w:cs="Arial"/>
          <w:color w:val="FF0000"/>
          <w:lang w:eastAsia="sl-SI"/>
        </w:rPr>
        <w:t xml:space="preserve"> vsega potrebnega potrošnega materiala vezanega na opremo za obdobje enega (1) leta. Specifikacije potrošnega materiala so navedene </w:t>
      </w:r>
      <w:r w:rsidR="00182635">
        <w:rPr>
          <w:rFonts w:ascii="Arial" w:eastAsia="Times New Roman" w:hAnsi="Arial" w:cs="Arial"/>
          <w:color w:val="FF0000"/>
          <w:lang w:eastAsia="sl-SI"/>
        </w:rPr>
        <w:t xml:space="preserve">v obrazcu št. 2B. </w:t>
      </w:r>
    </w:p>
    <w:p w:rsidR="0025492E" w:rsidRPr="0025492E" w:rsidRDefault="0025492E" w:rsidP="00CC4AA9">
      <w:pPr>
        <w:spacing w:after="0" w:line="240" w:lineRule="auto"/>
        <w:jc w:val="both"/>
        <w:rPr>
          <w:rFonts w:ascii="Arial" w:eastAsia="Times New Roman" w:hAnsi="Arial" w:cs="Arial"/>
          <w:i/>
          <w:sz w:val="18"/>
          <w:szCs w:val="18"/>
          <w:lang w:eastAsia="sl-SI"/>
        </w:rPr>
      </w:pPr>
      <w:r w:rsidRPr="0025492E">
        <w:rPr>
          <w:rFonts w:ascii="Arial" w:eastAsia="Times New Roman" w:hAnsi="Arial" w:cs="Arial"/>
          <w:i/>
          <w:sz w:val="18"/>
          <w:szCs w:val="18"/>
          <w:lang w:eastAsia="sl-SI"/>
        </w:rPr>
        <w:t>(v primeru, da ponudnik ne ponuja tega sklopa se ta del črta)</w:t>
      </w:r>
    </w:p>
    <w:p w:rsidR="0025492E" w:rsidRDefault="0025492E"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Ponudbeni predračun in tehnične specifikacije so priloga in sestavni del te pogodbe.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3.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4.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Times New Roman"/>
          <w:lang w:eastAsia="sl-SI"/>
        </w:rPr>
      </w:pPr>
      <w:r w:rsidRPr="00CC4AA9">
        <w:rPr>
          <w:rFonts w:ascii="Arial" w:eastAsia="Times New Roman" w:hAnsi="Arial" w:cs="Arial"/>
          <w:lang w:eastAsia="sl-SI"/>
        </w:rPr>
        <w:t>Prodajalec izvede dostavo, priključitev (montažo) in prvi testni zagon s preizkusom fukcionalnega delovanja pogodbene opreme ob prisotnosti osebja naročnika.</w:t>
      </w:r>
      <w:r w:rsidRPr="00CC4AA9">
        <w:rPr>
          <w:rFonts w:ascii="Arial" w:eastAsia="Times New Roman" w:hAnsi="Arial" w:cs="Times New Roman"/>
          <w:lang w:eastAsia="sl-SI"/>
        </w:rPr>
        <w:t xml:space="preserve"> V ceno opreme mora biti vključena tudi instalacija, ki jo izvede certificiran servisni inženir.</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5.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u w:val="single"/>
          <w:lang w:eastAsia="sl-SI"/>
        </w:rPr>
      </w:pPr>
      <w:r w:rsidRPr="00CC4AA9">
        <w:rPr>
          <w:rFonts w:ascii="Arial" w:eastAsia="Times New Roman" w:hAnsi="Arial" w:cs="Arial"/>
          <w:u w:val="single"/>
          <w:lang w:eastAsia="sl-SI"/>
        </w:rPr>
        <w:t>Tehnični prevzem:</w:t>
      </w:r>
    </w:p>
    <w:p w:rsidR="00CC4AA9" w:rsidRPr="00CC4AA9" w:rsidRDefault="00CC4AA9" w:rsidP="00CC4AA9">
      <w:pPr>
        <w:widowControl w:val="0"/>
        <w:spacing w:after="0" w:line="240" w:lineRule="auto"/>
        <w:jc w:val="both"/>
        <w:rPr>
          <w:rFonts w:ascii="Arial" w:eastAsia="Times New Roman" w:hAnsi="Arial" w:cs="Arial"/>
          <w:lang w:eastAsia="sl-SI"/>
        </w:rPr>
      </w:pPr>
      <w:r w:rsidRPr="00CC4AA9">
        <w:rPr>
          <w:rFonts w:ascii="Arial" w:eastAsia="Times New Roman" w:hAnsi="Arial" w:cs="Arial"/>
          <w:lang w:eastAsia="sl-SI"/>
        </w:rPr>
        <w:t>Tehnični prevzem</w:t>
      </w:r>
      <w:r w:rsidRPr="00CC4AA9">
        <w:rPr>
          <w:rFonts w:ascii="Arial" w:eastAsia="Times New Roman" w:hAnsi="Arial" w:cs="Arial"/>
          <w:b/>
          <w:lang w:eastAsia="sl-SI"/>
        </w:rPr>
        <w:t xml:space="preserve"> </w:t>
      </w:r>
      <w:r w:rsidRPr="00CC4AA9">
        <w:rPr>
          <w:rFonts w:ascii="Arial" w:eastAsia="Times New Roman" w:hAnsi="Arial" w:cs="Arial"/>
          <w:lang w:eastAsia="sl-SI"/>
        </w:rPr>
        <w:t xml:space="preserve">se smatra prevzem, inštalacija in preizkušenje opreme na naslovu kupca. Za datum uspešno opravljenega tehničnega prevzema se smatra datum, ko pooblaščena predstavnika pogodbenih strank podpišeta zapisnik o primopredajnem (tehničnem) prevzemu. Tehnični prevzem mora biti opravljen najkasneje v 10 delovnih dneh od dobave opreme.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u w:val="single"/>
          <w:lang w:eastAsia="sl-SI"/>
        </w:rPr>
      </w:pPr>
      <w:r w:rsidRPr="00CC4AA9">
        <w:rPr>
          <w:rFonts w:ascii="Arial" w:eastAsia="Times New Roman" w:hAnsi="Arial" w:cs="Arial"/>
          <w:u w:val="single"/>
          <w:lang w:eastAsia="sl-SI"/>
        </w:rPr>
        <w:t>Končni prevzem:</w:t>
      </w: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Prodajalec mora najkasneje do končne primopredaje kupcu izročiti: </w:t>
      </w:r>
    </w:p>
    <w:p w:rsidR="00CC4AA9" w:rsidRPr="00CC4AA9" w:rsidRDefault="00CC4AA9" w:rsidP="00CC4AA9">
      <w:pPr>
        <w:numPr>
          <w:ilvl w:val="0"/>
          <w:numId w:val="5"/>
        </w:numPr>
        <w:spacing w:after="0" w:line="240" w:lineRule="auto"/>
        <w:ind w:left="567" w:hanging="141"/>
        <w:jc w:val="both"/>
        <w:rPr>
          <w:rFonts w:ascii="Arial" w:eastAsia="Times New Roman" w:hAnsi="Arial" w:cs="Arial"/>
          <w:lang w:eastAsia="sl-SI"/>
        </w:rPr>
      </w:pPr>
      <w:r w:rsidRPr="00CC4AA9">
        <w:rPr>
          <w:rFonts w:ascii="Arial" w:eastAsia="Times New Roman" w:hAnsi="Arial" w:cs="Arial"/>
          <w:lang w:eastAsia="sl-SI"/>
        </w:rPr>
        <w:t>garancijske listine vključno s splošno garancijsko izjavo za dobavljeno opremo;</w:t>
      </w:r>
    </w:p>
    <w:p w:rsidR="00CC4AA9" w:rsidRPr="00CC4AA9" w:rsidRDefault="00CC4AA9" w:rsidP="00CC4AA9">
      <w:pPr>
        <w:numPr>
          <w:ilvl w:val="0"/>
          <w:numId w:val="5"/>
        </w:numPr>
        <w:spacing w:after="0" w:line="240" w:lineRule="auto"/>
        <w:ind w:left="567" w:hanging="141"/>
        <w:jc w:val="both"/>
        <w:rPr>
          <w:rFonts w:ascii="Arial" w:eastAsia="Times New Roman" w:hAnsi="Arial" w:cs="Arial"/>
          <w:lang w:eastAsia="sl-SI"/>
        </w:rPr>
      </w:pPr>
      <w:r w:rsidRPr="00CC4AA9">
        <w:rPr>
          <w:rFonts w:ascii="Arial" w:eastAsia="Times New Roman" w:hAnsi="Arial" w:cs="Arial"/>
          <w:lang w:eastAsia="sl-SI"/>
        </w:rPr>
        <w:t>navodila in drugo potrebno za montažo, uporabo in vzdrževanje opreme v slovenskem ali angleškem jeziku;</w:t>
      </w:r>
    </w:p>
    <w:p w:rsidR="00CC4AA9" w:rsidRPr="00CC4AA9" w:rsidRDefault="00CC4AA9" w:rsidP="00CC4AA9">
      <w:pPr>
        <w:numPr>
          <w:ilvl w:val="0"/>
          <w:numId w:val="5"/>
        </w:numPr>
        <w:spacing w:after="0" w:line="240" w:lineRule="auto"/>
        <w:ind w:left="567" w:hanging="141"/>
        <w:jc w:val="both"/>
        <w:rPr>
          <w:rFonts w:ascii="Arial" w:eastAsia="Times New Roman" w:hAnsi="Arial" w:cs="Arial"/>
          <w:lang w:eastAsia="sl-SI"/>
        </w:rPr>
      </w:pPr>
      <w:r w:rsidRPr="00CC4AA9">
        <w:rPr>
          <w:rFonts w:ascii="Arial" w:eastAsia="Times New Roman" w:hAnsi="Arial" w:cs="Arial"/>
          <w:lang w:eastAsia="sl-SI"/>
        </w:rPr>
        <w:t>vse certifikate, ki dokazujejo ustreznost glede na priložene tehnične specifikacije;</w:t>
      </w:r>
    </w:p>
    <w:p w:rsidR="00CC4AA9" w:rsidRPr="00CC4AA9" w:rsidRDefault="00CC4AA9" w:rsidP="00CC4AA9">
      <w:pPr>
        <w:numPr>
          <w:ilvl w:val="0"/>
          <w:numId w:val="5"/>
        </w:numPr>
        <w:spacing w:after="0" w:line="240" w:lineRule="auto"/>
        <w:ind w:left="567" w:hanging="141"/>
        <w:jc w:val="both"/>
        <w:rPr>
          <w:rFonts w:ascii="Arial" w:eastAsia="Times New Roman" w:hAnsi="Arial" w:cs="Arial"/>
          <w:lang w:eastAsia="sl-SI"/>
        </w:rPr>
      </w:pPr>
      <w:r w:rsidRPr="00CC4AA9">
        <w:rPr>
          <w:rFonts w:ascii="Arial" w:eastAsia="Times New Roman" w:hAnsi="Arial" w:cs="Arial"/>
          <w:lang w:eastAsia="sl-SI"/>
        </w:rPr>
        <w:t>izjavo, da je bilo izvedeno ustrezno kratko izobraževanje kadrov pri kupcu;</w:t>
      </w:r>
    </w:p>
    <w:p w:rsidR="00CC4AA9" w:rsidRPr="00CC4AA9" w:rsidRDefault="00CC4AA9" w:rsidP="00CC4AA9">
      <w:pPr>
        <w:numPr>
          <w:ilvl w:val="0"/>
          <w:numId w:val="5"/>
        </w:numPr>
        <w:spacing w:after="0" w:line="240" w:lineRule="auto"/>
        <w:ind w:left="567" w:hanging="141"/>
        <w:jc w:val="both"/>
        <w:rPr>
          <w:rFonts w:ascii="Arial" w:eastAsia="Times New Roman" w:hAnsi="Arial" w:cs="Arial"/>
          <w:lang w:eastAsia="sl-SI"/>
        </w:rPr>
      </w:pPr>
      <w:r w:rsidRPr="00CC4AA9">
        <w:rPr>
          <w:rFonts w:ascii="Arial" w:eastAsia="Times New Roman" w:hAnsi="Arial" w:cs="Arial"/>
          <w:lang w:eastAsia="sl-SI"/>
        </w:rPr>
        <w:t>druga potrdila o skladnosti s Pravilnikom o Medicinskih pripomočkih za medicinske pripomočke in aparate.</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Za datum končnega prevzema se smatra datum uspešno opravljenega kvalitativnega in kvantitativnega pregleda izvedbe celotnega predmeta pogodbe in odpravo vseh morebitno ugotovljenih napak. Podpis končnega primopredajnega zapisnika s strani pooblaščenih predstavnikov pogodbenih strank mora biti najkasneje v 10 delovnih dneh po podpisu zapisnika o tehničnem prevzemu. </w:t>
      </w:r>
    </w:p>
    <w:p w:rsidR="00CC4AA9" w:rsidRPr="00CC4AA9" w:rsidRDefault="00CC4AA9" w:rsidP="00CC4AA9">
      <w:pPr>
        <w:spacing w:after="0" w:line="240" w:lineRule="auto"/>
        <w:jc w:val="center"/>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lang w:eastAsia="sl-SI"/>
        </w:rPr>
      </w:pPr>
      <w:r w:rsidRPr="00CC4AA9">
        <w:rPr>
          <w:rFonts w:ascii="Arial" w:eastAsia="Times New Roman" w:hAnsi="Arial" w:cs="Arial"/>
          <w:lang w:eastAsia="sl-SI"/>
        </w:rPr>
        <w:t>6. člen</w:t>
      </w:r>
    </w:p>
    <w:p w:rsidR="00CC4AA9" w:rsidRPr="00CC4AA9" w:rsidRDefault="00CC4AA9" w:rsidP="00CC4AA9">
      <w:pPr>
        <w:spacing w:after="0" w:line="240" w:lineRule="auto"/>
        <w:jc w:val="center"/>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lastRenderedPageBreak/>
        <w:t>Predmet pogodbe je tudi jamčevanje za napake in odpravo le-teh v dogovorjenih rokih vključno s preventivnimi pregledi in potrebnim vzdrževanjem v garancijskem obdobju v skladu s tehničnimi specifikacijami iz razpisne dokumentacije kupca.</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Pogodbena oprema in pogodbena dela bodo izdelani oziroma izvedeni kvalitetno, sodobno, skladno z veljavnimi predpisi in normativi.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bCs/>
          <w:lang w:eastAsia="sl-SI"/>
        </w:rPr>
        <w:t>Prodajalec garantira, da je oprema, ki je dobavljena po tej pogodbi, nova in nerabljena. Prodajalec tudi garantira, da oprema nima napak ali pomanjkljivosti.</w:t>
      </w:r>
    </w:p>
    <w:p w:rsidR="00CC4AA9" w:rsidRPr="00CC4AA9" w:rsidRDefault="00CC4AA9" w:rsidP="00CC4AA9">
      <w:pPr>
        <w:spacing w:after="0" w:line="240" w:lineRule="auto"/>
        <w:ind w:left="180"/>
        <w:jc w:val="both"/>
        <w:rPr>
          <w:rFonts w:ascii="Arial" w:eastAsia="Times New Roman" w:hAnsi="Arial" w:cs="Arial"/>
          <w:lang w:eastAsia="sl-SI"/>
        </w:rPr>
      </w:pPr>
    </w:p>
    <w:p w:rsidR="00CC4AA9" w:rsidRPr="00CC4AA9" w:rsidRDefault="00CC4AA9" w:rsidP="00CC4AA9">
      <w:pPr>
        <w:spacing w:after="0" w:line="240" w:lineRule="auto"/>
        <w:ind w:left="180"/>
        <w:jc w:val="both"/>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lang w:eastAsia="sl-SI"/>
        </w:rPr>
      </w:pPr>
      <w:r w:rsidRPr="00CC4AA9">
        <w:rPr>
          <w:rFonts w:ascii="Arial" w:eastAsia="Times New Roman" w:hAnsi="Arial" w:cs="Arial"/>
          <w:lang w:eastAsia="sl-SI"/>
        </w:rPr>
        <w:t>7. člen</w:t>
      </w:r>
    </w:p>
    <w:p w:rsidR="00CC4AA9" w:rsidRPr="00CC4AA9" w:rsidRDefault="00CC4AA9" w:rsidP="00CC4AA9">
      <w:pPr>
        <w:spacing w:after="0" w:line="240" w:lineRule="auto"/>
        <w:jc w:val="center"/>
        <w:rPr>
          <w:rFonts w:ascii="Arial" w:eastAsia="Times New Roman" w:hAnsi="Arial" w:cs="Arial"/>
          <w:lang w:eastAsia="sl-SI"/>
        </w:rPr>
      </w:pPr>
    </w:p>
    <w:p w:rsidR="00CC4AA9" w:rsidRPr="00CC4AA9" w:rsidRDefault="00CC4AA9" w:rsidP="00CC4AA9">
      <w:pPr>
        <w:tabs>
          <w:tab w:val="num" w:pos="704"/>
        </w:tabs>
        <w:spacing w:after="0" w:line="240" w:lineRule="auto"/>
        <w:jc w:val="both"/>
        <w:rPr>
          <w:rFonts w:ascii="Arial" w:eastAsia="Times New Roman" w:hAnsi="Arial" w:cs="Arial"/>
          <w:lang w:eastAsia="sl-SI"/>
        </w:rPr>
      </w:pPr>
      <w:r w:rsidRPr="00CC4AA9">
        <w:rPr>
          <w:rFonts w:ascii="Arial" w:eastAsia="Times New Roman" w:hAnsi="Arial" w:cs="Arial"/>
          <w:lang w:eastAsia="sl-SI"/>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8.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tabs>
          <w:tab w:val="num" w:pos="704"/>
        </w:tabs>
        <w:spacing w:after="0" w:line="240" w:lineRule="auto"/>
        <w:jc w:val="both"/>
        <w:rPr>
          <w:rFonts w:ascii="Arial" w:eastAsia="Times New Roman" w:hAnsi="Arial" w:cs="Arial"/>
          <w:lang w:eastAsia="sl-SI"/>
        </w:rPr>
      </w:pPr>
      <w:r w:rsidRPr="00CC4AA9">
        <w:rPr>
          <w:rFonts w:ascii="Arial" w:eastAsia="Times New Roman" w:hAnsi="Arial" w:cs="Arial"/>
          <w:lang w:eastAsia="sl-SI"/>
        </w:rPr>
        <w:t>Prodajalec se obvezuje, da bo zagotovil kupcu rezervne dele, servis opreme in potreben potrošni material najmanj za 10-letno obdobje po sklenitvi te pogodbe.</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b/>
          <w:bCs/>
          <w:lang w:eastAsia="sl-SI"/>
        </w:rPr>
      </w:pPr>
      <w:r w:rsidRPr="00CC4AA9">
        <w:rPr>
          <w:rFonts w:ascii="Arial" w:eastAsia="Times New Roman" w:hAnsi="Arial" w:cs="Arial"/>
          <w:b/>
          <w:bCs/>
          <w:lang w:eastAsia="sl-SI"/>
        </w:rPr>
        <w:t>III. Pogodbena cena, plačilni pogoji, obračuni</w:t>
      </w:r>
    </w:p>
    <w:p w:rsidR="00CC4AA9" w:rsidRPr="00CC4AA9" w:rsidRDefault="00CC4AA9" w:rsidP="00CC4AA9">
      <w:pPr>
        <w:spacing w:after="0" w:line="240" w:lineRule="auto"/>
        <w:rPr>
          <w:rFonts w:ascii="Arial" w:eastAsia="Times New Roman" w:hAnsi="Arial" w:cs="Arial"/>
          <w:b/>
          <w:bCs/>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9.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CENA DOBAVE OPREME:</w:t>
      </w: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Pogodbena cena za opremo znaša/ta za:</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 xml:space="preserve">CITOCENTRIFUGA (SKLOP 1) </w:t>
      </w:r>
      <w:r w:rsidRPr="00CC4AA9">
        <w:rPr>
          <w:rFonts w:ascii="Arial" w:eastAsia="Times New Roman" w:hAnsi="Arial" w:cs="Arial"/>
          <w:b/>
          <w:lang w:eastAsia="sl-SI"/>
        </w:rPr>
        <w:tab/>
        <w:t>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KOMORA ZA ODSESAVANJE HLAPOV (SKLOP 2)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DVA (2) MIKROSKOPA ZA PRESEJALCA (SKLOP 3)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MIKROSKOP ZA CITOPATOLOGIJO (SKLOP 4)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DVA (2) VIDEOCISTOSKOPA IN EN (1) VIDEOPROCESOR (SKLOP 5)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APARAT ZA HITRO INFUZIJO IN OGREVANJE TEKOČINE (SKLOP 6)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DVA (2) SISTEMA ZA OGREVANJE BOLNIKA V OPREACIJSKI SOBI (SKLOP 7) ______________ EUR z DDV.</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Pogodbena cena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i/>
          <w:sz w:val="18"/>
          <w:szCs w:val="18"/>
          <w:lang w:eastAsia="sl-SI"/>
        </w:rPr>
      </w:pPr>
      <w:r w:rsidRPr="00CC4AA9">
        <w:rPr>
          <w:rFonts w:ascii="Arial" w:eastAsia="Times New Roman" w:hAnsi="Arial" w:cs="Arial"/>
          <w:lang w:eastAsia="sl-SI"/>
        </w:rPr>
        <w:t xml:space="preserve">CENA POTROŠNEGA MATERIALA ZA SKLOP 6: APARAT ZA HITRO INFUZIJO IN OGREVANJE TEKOČINE </w:t>
      </w:r>
      <w:r w:rsidRPr="00CC4AA9">
        <w:rPr>
          <w:rFonts w:ascii="Arial" w:eastAsia="Times New Roman" w:hAnsi="Arial" w:cs="Arial"/>
          <w:i/>
          <w:sz w:val="18"/>
          <w:szCs w:val="18"/>
          <w:lang w:eastAsia="sl-SI"/>
        </w:rPr>
        <w:t>(v primeru, da ponudnik ne ponuja tega sklopa se ta del črta):</w:t>
      </w: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Predvidena (ocenjena) vrednost vsega potrebnega potrošnega materiala vezanega na aparat za obdobje </w:t>
      </w:r>
      <w:r w:rsidR="00624BC9" w:rsidRPr="00624BC9">
        <w:rPr>
          <w:rFonts w:ascii="Arial" w:eastAsia="Times New Roman" w:hAnsi="Arial" w:cs="Arial"/>
          <w:color w:val="FF0000"/>
          <w:lang w:eastAsia="sl-SI"/>
        </w:rPr>
        <w:t>enega (1) leta</w:t>
      </w:r>
      <w:r w:rsidRPr="00624BC9">
        <w:rPr>
          <w:rFonts w:ascii="Arial" w:eastAsia="Times New Roman" w:hAnsi="Arial" w:cs="Arial"/>
          <w:color w:val="FF0000"/>
          <w:lang w:eastAsia="sl-SI"/>
        </w:rPr>
        <w:t xml:space="preserve"> </w:t>
      </w:r>
      <w:r w:rsidRPr="00CC4AA9">
        <w:rPr>
          <w:rFonts w:ascii="Arial" w:eastAsia="Times New Roman" w:hAnsi="Arial" w:cs="Arial"/>
          <w:lang w:eastAsia="sl-SI"/>
        </w:rPr>
        <w:t xml:space="preserve">znaša </w:t>
      </w:r>
      <w:r w:rsidRPr="00CC4AA9">
        <w:rPr>
          <w:rFonts w:ascii="Arial" w:eastAsia="Times New Roman" w:hAnsi="Arial" w:cs="Arial"/>
          <w:b/>
          <w:lang w:eastAsia="sl-SI"/>
        </w:rPr>
        <w:t>_________________ EUR z DDV</w:t>
      </w:r>
      <w:r w:rsidRPr="00CC4AA9">
        <w:rPr>
          <w:rFonts w:ascii="Arial" w:eastAsia="Times New Roman" w:hAnsi="Arial" w:cs="Arial"/>
          <w:lang w:eastAsia="sl-SI"/>
        </w:rPr>
        <w:t xml:space="preserve"> in vsebuje vse elemente cene.</w:t>
      </w:r>
      <w:r w:rsidRPr="00CC4AA9">
        <w:rPr>
          <w:rFonts w:ascii="Arial" w:eastAsia="Times New Roman" w:hAnsi="Arial" w:cs="Arial"/>
          <w:b/>
          <w:lang w:eastAsia="sl-SI"/>
        </w:rPr>
        <w:t xml:space="preserve"> </w:t>
      </w:r>
      <w:r w:rsidRPr="00CC4AA9">
        <w:rPr>
          <w:rFonts w:ascii="Arial" w:eastAsia="Times New Roman" w:hAnsi="Arial" w:cs="Arial"/>
          <w:lang w:eastAsia="sl-SI"/>
        </w:rPr>
        <w:t xml:space="preserve">Ves potrebni potrošni material vezan na opremo se naroča sukcesivno po potrebi naročnika. Cene so določene in razvidne iz obrazca 2B: Ponudbeni predračun za potrošni material (razčlenjen), ki je kot priloga sestavni del te pogodbe.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lastRenderedPageBreak/>
        <w:t xml:space="preserve">Cena / EM potrošnega materiala vezanega na opremo je fiksna za obdobje </w:t>
      </w:r>
      <w:r w:rsidR="00624BC9" w:rsidRPr="00624BC9">
        <w:rPr>
          <w:rFonts w:ascii="Arial" w:eastAsia="Times New Roman" w:hAnsi="Arial" w:cs="Arial"/>
          <w:color w:val="FF0000"/>
          <w:lang w:eastAsia="sl-SI"/>
        </w:rPr>
        <w:t>enega (1) leta</w:t>
      </w:r>
      <w:r w:rsidRPr="00624BC9">
        <w:rPr>
          <w:rFonts w:ascii="Arial" w:eastAsia="Times New Roman" w:hAnsi="Arial" w:cs="Arial"/>
          <w:color w:val="FF0000"/>
          <w:lang w:eastAsia="sl-SI"/>
        </w:rPr>
        <w:t xml:space="preserve"> </w:t>
      </w:r>
      <w:r w:rsidRPr="00CC4AA9">
        <w:rPr>
          <w:rFonts w:ascii="Arial" w:eastAsia="Times New Roman" w:hAnsi="Arial" w:cs="Arial"/>
          <w:lang w:eastAsia="sl-SI"/>
        </w:rPr>
        <w:t>po podpisu te pogodbe.</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Za naročnika je poraba potrošnega materiala v trenutku sklenitve te pogodbe objektivno neugotovljiva, zato za naročnika niso zavezujoče in lahko odstopajo.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10. člen</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CENA POGARANCIJSKEGA VZDRŽEVANJA:</w:t>
      </w: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Cena za štiri (4) letno pogarancijsko vzdrževanje po preteku garancijske dobe za »PREVENTIVA« vzdrževanje znaša/ta/jo za:</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 xml:space="preserve">CITOCENTRIFUGA (SKLOP 1) </w:t>
      </w:r>
      <w:r w:rsidRPr="00CC4AA9">
        <w:rPr>
          <w:rFonts w:ascii="Arial" w:eastAsia="Times New Roman" w:hAnsi="Arial" w:cs="Arial"/>
          <w:b/>
          <w:lang w:eastAsia="sl-SI"/>
        </w:rPr>
        <w:tab/>
        <w:t>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KOMORA ZA ODSESAVANJE HLAPOV (SKLOP 2)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DVA (2) MIKROSKOPA ZA PRESEJALCA (SKLOP 3)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MIKROSKOP ZA CITOPATOLOGIJO (SKLOP 4)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DVA (2) VIDEOCISTOSKOPA IN EN (1) VIDEOPROCESOR (SKLOP 5)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APARAT ZA HITRO INFUZIJO IN OGREVANJE TEKOČINE (SKLOP 6)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DVA (2) SISTEMA ZA OGREVANJE BOLNIKA V OPREACIJSKI SOBI (SKLOP 7) ______________ EUR z DDV.</w:t>
      </w: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Cena/e vsebuje vse elemente cene.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contextualSpacing/>
        <w:jc w:val="both"/>
        <w:rPr>
          <w:rFonts w:ascii="Arial" w:eastAsia="Times New Roman" w:hAnsi="Arial" w:cs="Arial"/>
          <w:b/>
          <w:lang w:eastAsia="sl-SI"/>
        </w:rPr>
      </w:pPr>
      <w:r w:rsidRPr="00CC4AA9">
        <w:rPr>
          <w:rFonts w:ascii="Arial" w:eastAsia="Times New Roman" w:hAnsi="Arial" w:cs="Arial"/>
          <w:lang w:eastAsia="sl-SI"/>
        </w:rPr>
        <w:t xml:space="preserve">Cena delovne ure pri pogarancijskem vzdrževanju »PREVENTIVA« znaša/ta za: </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 xml:space="preserve">CITOCENTRIFUGA (SKLOP 1) </w:t>
      </w:r>
      <w:r w:rsidRPr="00CC4AA9">
        <w:rPr>
          <w:rFonts w:ascii="Arial" w:eastAsia="Times New Roman" w:hAnsi="Arial" w:cs="Arial"/>
          <w:b/>
          <w:lang w:eastAsia="sl-SI"/>
        </w:rPr>
        <w:tab/>
        <w:t>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KOMORA ZA ODSESAVANJE HLAPOV (SKLOP 2)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DVA (2) MIKROSKOPA ZA PRESEJALCA (SKLOP 3)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MIKROSKOP ZA CITOPATOLOGIJO (SKLOP 4)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DVA (2) VIDEOCISTOSKOPA IN EN (1) VIDEOPROCESOR (SKLOP 5)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APARAT ZA HITRO INFUZIJO IN OGREVANJE TEKOČINE (SKLOP 6) ______________ EUR z DDV,</w:t>
      </w:r>
    </w:p>
    <w:p w:rsidR="00CC4AA9" w:rsidRPr="00CC4AA9" w:rsidRDefault="00CC4AA9" w:rsidP="00CC4AA9">
      <w:pPr>
        <w:numPr>
          <w:ilvl w:val="0"/>
          <w:numId w:val="10"/>
        </w:numPr>
        <w:tabs>
          <w:tab w:val="left" w:pos="284"/>
        </w:tabs>
        <w:spacing w:after="0" w:line="240" w:lineRule="auto"/>
        <w:ind w:left="567" w:hanging="283"/>
        <w:contextualSpacing/>
        <w:jc w:val="both"/>
        <w:rPr>
          <w:rFonts w:ascii="Arial" w:eastAsia="Times New Roman" w:hAnsi="Arial" w:cs="Arial"/>
          <w:b/>
          <w:lang w:eastAsia="sl-SI"/>
        </w:rPr>
      </w:pPr>
      <w:r w:rsidRPr="00CC4AA9">
        <w:rPr>
          <w:rFonts w:ascii="Arial" w:eastAsia="Times New Roman" w:hAnsi="Arial" w:cs="Arial"/>
          <w:b/>
          <w:lang w:eastAsia="sl-SI"/>
        </w:rPr>
        <w:t>DVA (2) SISTEMA ZA OGREVANJE BOLNIKA V OPREACIJSKI SOBI (SKLOP 7) ______________ EUR z DDV.</w:t>
      </w:r>
    </w:p>
    <w:p w:rsidR="00CC4AA9" w:rsidRPr="00CC4AA9" w:rsidRDefault="00CC4AA9" w:rsidP="00CC4AA9">
      <w:pPr>
        <w:tabs>
          <w:tab w:val="left" w:pos="284"/>
        </w:tabs>
        <w:spacing w:after="0" w:line="240" w:lineRule="auto"/>
        <w:ind w:left="714"/>
        <w:contextualSpacing/>
        <w:jc w:val="both"/>
        <w:rPr>
          <w:rFonts w:ascii="Arial" w:eastAsia="Times New Roman" w:hAnsi="Arial" w:cs="Arial"/>
          <w:b/>
          <w:lang w:eastAsia="sl-SI"/>
        </w:rPr>
      </w:pPr>
    </w:p>
    <w:p w:rsidR="00CC4AA9" w:rsidRPr="00CC4AA9" w:rsidRDefault="00CC4AA9" w:rsidP="00CC4AA9">
      <w:pPr>
        <w:spacing w:after="0" w:line="240" w:lineRule="auto"/>
        <w:jc w:val="both"/>
        <w:rPr>
          <w:rFonts w:ascii="Arial" w:eastAsia="Calibri" w:hAnsi="Arial" w:cs="Arial"/>
        </w:rPr>
      </w:pPr>
      <w:r w:rsidRPr="00CC4AA9">
        <w:rPr>
          <w:rFonts w:ascii="Arial" w:eastAsia="Calibri" w:hAnsi="Arial" w:cs="Arial"/>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11.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Vse cene se spremenijo le v primeru, če se do dne izdaje računa v skladu z zakonom, ki določa  DDV, spremeni stopnja DDV.</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12.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Prodajalec izda račun po opravljeni končni primopredaji opreme. Plačilo se nakaže na transakcijski račun prodajalca številka: ______________________ pri ________________. V primeru skupne ponudbe mora račun izdati vodilni partner.</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Times New Roman"/>
          <w:sz w:val="20"/>
          <w:szCs w:val="20"/>
          <w:lang w:eastAsia="sl-SI"/>
        </w:rPr>
      </w:pPr>
      <w:r w:rsidRPr="00CC4AA9">
        <w:rPr>
          <w:rFonts w:ascii="Arial" w:eastAsia="Times New Roman" w:hAnsi="Arial" w:cs="Arial"/>
          <w:lang w:eastAsia="sl-SI"/>
        </w:rPr>
        <w:t>Naročnik je dolžan plačati dobavljeno opremo v roku 60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CC4AA9">
        <w:rPr>
          <w:rFonts w:ascii="Arial" w:eastAsia="Times New Roman" w:hAnsi="Arial" w:cs="Times New Roman"/>
          <w:sz w:val="20"/>
          <w:szCs w:val="20"/>
          <w:lang w:eastAsia="sl-SI"/>
        </w:rPr>
        <w:t xml:space="preserve">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Za storitve pogarancijskega vzdrževanja bo prodajalec po sklenitvi pogodbe izstavil račun v sorazmernem deležu glede na </w:t>
      </w:r>
      <w:r w:rsidR="00624784" w:rsidRPr="00624784">
        <w:rPr>
          <w:rFonts w:ascii="Arial" w:eastAsia="Times New Roman" w:hAnsi="Arial" w:cs="Arial"/>
          <w:color w:val="FF0000"/>
          <w:lang w:eastAsia="sl-SI"/>
        </w:rPr>
        <w:t>štiriletno</w:t>
      </w:r>
      <w:r w:rsidRPr="00624784">
        <w:rPr>
          <w:rFonts w:ascii="Arial" w:eastAsia="Times New Roman" w:hAnsi="Arial" w:cs="Arial"/>
          <w:color w:val="FF0000"/>
          <w:lang w:eastAsia="sl-SI"/>
        </w:rPr>
        <w:t xml:space="preserve"> </w:t>
      </w:r>
      <w:r w:rsidRPr="00CC4AA9">
        <w:rPr>
          <w:rFonts w:ascii="Arial" w:eastAsia="Times New Roman" w:hAnsi="Arial" w:cs="Arial"/>
          <w:lang w:eastAsia="sl-SI"/>
        </w:rPr>
        <w:t>obdobje (1/48 celotnega zneska vsak mesec) na koncu meseca za vsak mesec posebej po poteku garancije. Plačilni rok je 60. dan od dneva prejetega računa s strani izvajalca.</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V kolikor je v času izvajanja te pogodbe s posebnim zakonom za proračunske uporabnike določen drugačen plačilni rok, potem velja le-ta.</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13.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V primeru zamude plačila je kupec dolžan prodajalcu na njegovo pisno zahtevo plačati zakonite zamudne obresti za čas zamude.</w:t>
      </w:r>
    </w:p>
    <w:p w:rsidR="00CC4AA9" w:rsidRPr="00CC4AA9" w:rsidRDefault="00CC4AA9" w:rsidP="00CC4AA9">
      <w:pPr>
        <w:spacing w:after="0" w:line="240" w:lineRule="auto"/>
        <w:rPr>
          <w:rFonts w:ascii="Arial" w:eastAsia="Times New Roman" w:hAnsi="Arial" w:cs="Arial"/>
          <w:b/>
          <w:bCs/>
          <w:lang w:eastAsia="sl-SI"/>
        </w:rPr>
      </w:pPr>
    </w:p>
    <w:p w:rsidR="00CC4AA9" w:rsidRPr="00CC4AA9" w:rsidRDefault="00CC4AA9" w:rsidP="00CC4AA9">
      <w:pPr>
        <w:spacing w:after="0" w:line="240" w:lineRule="auto"/>
        <w:rPr>
          <w:rFonts w:ascii="Arial" w:eastAsia="Times New Roman" w:hAnsi="Arial" w:cs="Arial"/>
          <w:b/>
          <w:bCs/>
          <w:lang w:eastAsia="sl-SI"/>
        </w:rPr>
      </w:pPr>
    </w:p>
    <w:p w:rsidR="00CC4AA9" w:rsidRPr="00CC4AA9" w:rsidRDefault="00CC4AA9" w:rsidP="00CC4AA9">
      <w:pPr>
        <w:spacing w:after="0" w:line="240" w:lineRule="auto"/>
        <w:rPr>
          <w:rFonts w:ascii="Arial" w:eastAsia="Times New Roman" w:hAnsi="Arial" w:cs="Arial"/>
          <w:b/>
          <w:bCs/>
          <w:lang w:eastAsia="sl-SI"/>
        </w:rPr>
      </w:pPr>
      <w:r w:rsidRPr="00CC4AA9">
        <w:rPr>
          <w:rFonts w:ascii="Arial" w:eastAsia="Times New Roman" w:hAnsi="Arial" w:cs="Arial"/>
          <w:b/>
          <w:bCs/>
          <w:lang w:eastAsia="sl-SI"/>
        </w:rPr>
        <w:t>IV. Rok za izvedbo, podizvajalci</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14.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Dobavo opreme bo prodajalec opravil najkasneje v naslednjih rokih po posameznih sklopih:</w:t>
      </w:r>
    </w:p>
    <w:p w:rsidR="00CC4AA9" w:rsidRPr="00CC4AA9" w:rsidRDefault="00CC4AA9" w:rsidP="00CC4AA9">
      <w:pPr>
        <w:numPr>
          <w:ilvl w:val="0"/>
          <w:numId w:val="11"/>
        </w:numPr>
        <w:tabs>
          <w:tab w:val="left" w:pos="284"/>
        </w:tabs>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CITOCENTRIFUGA (SKLOP 1) v največ 60 dneh od podpisa pogodbe,</w:t>
      </w:r>
    </w:p>
    <w:p w:rsidR="00CC4AA9" w:rsidRPr="00CC4AA9" w:rsidRDefault="00CC4AA9" w:rsidP="00CC4AA9">
      <w:pPr>
        <w:numPr>
          <w:ilvl w:val="0"/>
          <w:numId w:val="11"/>
        </w:numPr>
        <w:tabs>
          <w:tab w:val="left" w:pos="284"/>
        </w:tabs>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KOMORA ZA ODSESAVANJE HLAPOV (SKLOP 2) ) v največ 60 dneh od podpisa pogodbe,</w:t>
      </w:r>
    </w:p>
    <w:p w:rsidR="00CC4AA9" w:rsidRPr="00CC4AA9" w:rsidRDefault="00CC4AA9" w:rsidP="00CC4AA9">
      <w:pPr>
        <w:numPr>
          <w:ilvl w:val="0"/>
          <w:numId w:val="11"/>
        </w:numPr>
        <w:tabs>
          <w:tab w:val="left" w:pos="284"/>
        </w:tabs>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DVA (2) MIKROSKOPA ZA PRESEJALCA (SKLOP 3) v največ 60 dneh od podpisa pogodbe,</w:t>
      </w:r>
    </w:p>
    <w:p w:rsidR="00CC4AA9" w:rsidRPr="00CC4AA9" w:rsidRDefault="00CC4AA9" w:rsidP="00CC4AA9">
      <w:pPr>
        <w:numPr>
          <w:ilvl w:val="0"/>
          <w:numId w:val="11"/>
        </w:numPr>
        <w:tabs>
          <w:tab w:val="left" w:pos="284"/>
        </w:tabs>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MIKROSKOP ZA CITOPATOLOGIJO (SKLOP 4) v največ 60 dneh od podpisa pogodbe,</w:t>
      </w:r>
    </w:p>
    <w:p w:rsidR="00CC4AA9" w:rsidRPr="00CC4AA9" w:rsidRDefault="00CC4AA9" w:rsidP="00CC4AA9">
      <w:pPr>
        <w:numPr>
          <w:ilvl w:val="0"/>
          <w:numId w:val="11"/>
        </w:numPr>
        <w:tabs>
          <w:tab w:val="left" w:pos="284"/>
        </w:tabs>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DVA (2) VIDEOCISTOSKOPA IN EN (1) VIDEOPROCESOR (SKLOP 5) v največ 60 dneh od podpisa pogodbe,</w:t>
      </w:r>
    </w:p>
    <w:p w:rsidR="00CC4AA9" w:rsidRPr="00CC4AA9" w:rsidRDefault="00CC4AA9" w:rsidP="00CC4AA9">
      <w:pPr>
        <w:numPr>
          <w:ilvl w:val="0"/>
          <w:numId w:val="11"/>
        </w:numPr>
        <w:tabs>
          <w:tab w:val="left" w:pos="284"/>
        </w:tabs>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APARAT ZA HITRO INFUZIJO IN OGREVANJE TEKOČINE (SKLOP 6) v največ 8 tednih od podpisa pogodbe,</w:t>
      </w:r>
    </w:p>
    <w:p w:rsidR="00CC4AA9" w:rsidRPr="00CC4AA9" w:rsidRDefault="00CC4AA9" w:rsidP="00CC4AA9">
      <w:pPr>
        <w:numPr>
          <w:ilvl w:val="0"/>
          <w:numId w:val="11"/>
        </w:numPr>
        <w:tabs>
          <w:tab w:val="left" w:pos="284"/>
        </w:tabs>
        <w:spacing w:after="0" w:line="240" w:lineRule="auto"/>
        <w:ind w:left="714" w:hanging="357"/>
        <w:contextualSpacing/>
        <w:jc w:val="both"/>
        <w:rPr>
          <w:rFonts w:ascii="Arial" w:eastAsia="Times New Roman" w:hAnsi="Arial" w:cs="Arial"/>
          <w:b/>
          <w:lang w:eastAsia="sl-SI"/>
        </w:rPr>
      </w:pPr>
      <w:r w:rsidRPr="00CC4AA9">
        <w:rPr>
          <w:rFonts w:ascii="Arial" w:eastAsia="Times New Roman" w:hAnsi="Arial" w:cs="Arial"/>
          <w:b/>
          <w:lang w:eastAsia="sl-SI"/>
        </w:rPr>
        <w:t>DVA (2) SISTEMA ZA OGREVANJE BOLNIKA V OPREACIJSKI SOBI (SKLOP 7) v največ 8 tednih od podpisa pogodbe.</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V tem času mora/ta/jo biti aparat/a/i postavljen/a/i (in testiran/a/i) do popolne funkcionalnosti.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tabs>
          <w:tab w:val="num" w:pos="704"/>
        </w:tabs>
        <w:spacing w:after="0" w:line="240" w:lineRule="auto"/>
        <w:jc w:val="both"/>
        <w:rPr>
          <w:rFonts w:ascii="Arial" w:eastAsia="Times New Roman" w:hAnsi="Arial" w:cs="Arial"/>
          <w:sz w:val="16"/>
          <w:szCs w:val="16"/>
          <w:lang w:eastAsia="sl-SI"/>
        </w:rPr>
      </w:pPr>
      <w:r w:rsidRPr="00CC4AA9">
        <w:rPr>
          <w:rFonts w:ascii="Arial" w:eastAsia="Times New Roman" w:hAnsi="Arial" w:cs="Arial"/>
          <w:lang w:eastAsia="sl-SI"/>
        </w:rPr>
        <w:t xml:space="preserve">Prodajalec bo izpolnil obveznosti, prevzete s to pogodbo, s/brez podizvajalcev: </w:t>
      </w:r>
      <w:r w:rsidRPr="00CC4AA9">
        <w:rPr>
          <w:rFonts w:ascii="Arial" w:eastAsia="Times New Roman" w:hAnsi="Arial" w:cs="Arial"/>
          <w:sz w:val="16"/>
          <w:szCs w:val="16"/>
          <w:lang w:eastAsia="sl-SI"/>
        </w:rPr>
        <w:t>(ustrezno označi)</w:t>
      </w:r>
    </w:p>
    <w:p w:rsidR="00CC4AA9" w:rsidRPr="00CC4AA9" w:rsidRDefault="00CC4AA9" w:rsidP="00CC4AA9">
      <w:pPr>
        <w:numPr>
          <w:ilvl w:val="1"/>
          <w:numId w:val="6"/>
        </w:numPr>
        <w:tabs>
          <w:tab w:val="num" w:pos="567"/>
        </w:tabs>
        <w:spacing w:after="0" w:line="240" w:lineRule="auto"/>
        <w:ind w:left="567" w:hanging="425"/>
        <w:jc w:val="both"/>
        <w:rPr>
          <w:rFonts w:ascii="Arial" w:eastAsia="Times New Roman" w:hAnsi="Arial" w:cs="Arial"/>
          <w:lang w:eastAsia="sl-SI"/>
        </w:rPr>
      </w:pPr>
      <w:r w:rsidRPr="00CC4AA9">
        <w:rPr>
          <w:rFonts w:ascii="Arial" w:eastAsia="Times New Roman" w:hAnsi="Arial" w:cs="Arial"/>
          <w:lang w:eastAsia="sl-SI"/>
        </w:rPr>
        <w:t>podizvajalec:______________ (navedba vsake vrsta del, ki jih bo izvedel podizvajalec; podatki o podizvajalcu (naziv, polni naslov, matična številka, davčna številka in transakcijski račun); predmet, kraj in rok izvedbe teh del)</w:t>
      </w:r>
    </w:p>
    <w:p w:rsidR="00CC4AA9" w:rsidRPr="00CC4AA9" w:rsidRDefault="00CC4AA9" w:rsidP="00CC4AA9">
      <w:pPr>
        <w:numPr>
          <w:ilvl w:val="1"/>
          <w:numId w:val="6"/>
        </w:numPr>
        <w:tabs>
          <w:tab w:val="num" w:pos="567"/>
        </w:tabs>
        <w:spacing w:after="0" w:line="240" w:lineRule="auto"/>
        <w:ind w:left="567" w:hanging="425"/>
        <w:jc w:val="both"/>
        <w:rPr>
          <w:rFonts w:ascii="Arial" w:eastAsia="Times New Roman" w:hAnsi="Arial" w:cs="Arial"/>
          <w:lang w:eastAsia="sl-SI"/>
        </w:rPr>
      </w:pPr>
      <w:r w:rsidRPr="00CC4AA9">
        <w:rPr>
          <w:rFonts w:ascii="Arial" w:eastAsia="Times New Roman" w:hAnsi="Arial" w:cs="Arial"/>
          <w:lang w:eastAsia="sl-SI"/>
        </w:rPr>
        <w:t>podizvajalec:______________ (navedba vsake vrsta del, ki jih bo izvedel podizvajalec; podatki o podizvajalcu (naziv, polni naslov, matična številka, davčna številka in transakcijski račun); predmet, kraj in rok izvedbe teh del)</w:t>
      </w:r>
    </w:p>
    <w:p w:rsidR="00CC4AA9" w:rsidRPr="00CC4AA9" w:rsidRDefault="00CC4AA9" w:rsidP="00CC4AA9">
      <w:pPr>
        <w:spacing w:after="0" w:line="240" w:lineRule="auto"/>
        <w:ind w:left="426"/>
        <w:jc w:val="both"/>
        <w:rPr>
          <w:rFonts w:ascii="Arial" w:eastAsia="Times New Roman" w:hAnsi="Arial" w:cs="Times New Roman"/>
          <w:sz w:val="20"/>
          <w:szCs w:val="20"/>
          <w:lang w:eastAsia="sl-SI"/>
        </w:rPr>
      </w:pPr>
    </w:p>
    <w:p w:rsidR="00CC4AA9" w:rsidRPr="00CC4AA9" w:rsidRDefault="00CC4AA9" w:rsidP="00CC4AA9">
      <w:pPr>
        <w:shd w:val="clear" w:color="auto" w:fill="FFFFFF"/>
        <w:spacing w:after="0" w:line="240" w:lineRule="auto"/>
        <w:jc w:val="both"/>
        <w:rPr>
          <w:rFonts w:ascii="Arial" w:eastAsia="Times New Roman" w:hAnsi="Arial" w:cs="Arial"/>
          <w:color w:val="000000"/>
          <w:lang w:eastAsia="sl-SI"/>
        </w:rPr>
      </w:pPr>
      <w:r w:rsidRPr="00CC4AA9">
        <w:rPr>
          <w:rFonts w:ascii="Arial" w:eastAsia="Times New Roman" w:hAnsi="Arial" w:cs="Arial"/>
          <w:color w:val="000000"/>
          <w:lang w:eastAsia="sl-SI"/>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CC4AA9" w:rsidRPr="00CC4AA9" w:rsidRDefault="00CC4AA9" w:rsidP="00CC4AA9">
      <w:pPr>
        <w:shd w:val="clear" w:color="auto" w:fill="FFFFFF"/>
        <w:spacing w:after="0" w:line="240" w:lineRule="auto"/>
        <w:ind w:firstLine="329"/>
        <w:jc w:val="both"/>
        <w:rPr>
          <w:rFonts w:ascii="Arial" w:eastAsia="Times New Roman" w:hAnsi="Arial" w:cs="Arial"/>
          <w:color w:val="000000"/>
          <w:lang w:eastAsia="sl-SI"/>
        </w:rPr>
      </w:pPr>
      <w:r w:rsidRPr="00CC4AA9">
        <w:rPr>
          <w:rFonts w:ascii="Arial" w:eastAsia="Times New Roman" w:hAnsi="Arial" w:cs="Arial"/>
          <w:color w:val="000000"/>
          <w:lang w:eastAsia="sl-SI"/>
        </w:rPr>
        <w:lastRenderedPageBreak/>
        <w:t>– glavni izvajalec v pogodbi pooblastiti naročnika, da na podlagi potrjenega računa oziroma situacije s strani glavnega izvajalca neposredno plačuje podizvajalcu,</w:t>
      </w:r>
    </w:p>
    <w:p w:rsidR="00CC4AA9" w:rsidRPr="00CC4AA9" w:rsidRDefault="00CC4AA9" w:rsidP="00CC4AA9">
      <w:pPr>
        <w:shd w:val="clear" w:color="auto" w:fill="FFFFFF"/>
        <w:spacing w:after="0" w:line="240" w:lineRule="auto"/>
        <w:ind w:firstLine="329"/>
        <w:jc w:val="both"/>
        <w:rPr>
          <w:rFonts w:ascii="Arial" w:eastAsia="Times New Roman" w:hAnsi="Arial" w:cs="Arial"/>
          <w:color w:val="000000"/>
          <w:lang w:eastAsia="sl-SI"/>
        </w:rPr>
      </w:pPr>
      <w:r w:rsidRPr="00CC4AA9">
        <w:rPr>
          <w:rFonts w:ascii="Arial" w:eastAsia="Times New Roman" w:hAnsi="Arial" w:cs="Arial"/>
          <w:color w:val="000000"/>
          <w:lang w:eastAsia="sl-SI"/>
        </w:rPr>
        <w:t>– podizvajalec predložiti soglasje, na podlagi katerega naročnik namesto ponudnika poravna podizvajalčevo terjatev do ponudnika,</w:t>
      </w:r>
    </w:p>
    <w:p w:rsidR="00CC4AA9" w:rsidRPr="00CC4AA9" w:rsidRDefault="00CC4AA9" w:rsidP="00CC4AA9">
      <w:pPr>
        <w:shd w:val="clear" w:color="auto" w:fill="FFFFFF"/>
        <w:spacing w:after="0" w:line="240" w:lineRule="auto"/>
        <w:ind w:firstLine="329"/>
        <w:jc w:val="both"/>
        <w:rPr>
          <w:rFonts w:ascii="Arial" w:eastAsia="Times New Roman" w:hAnsi="Arial" w:cs="Arial"/>
          <w:color w:val="000000"/>
          <w:lang w:eastAsia="sl-SI"/>
        </w:rPr>
      </w:pPr>
      <w:r w:rsidRPr="00CC4AA9">
        <w:rPr>
          <w:rFonts w:ascii="Arial" w:eastAsia="Times New Roman" w:hAnsi="Arial" w:cs="Arial"/>
          <w:color w:val="000000"/>
          <w:lang w:eastAsia="sl-SI"/>
        </w:rPr>
        <w:t>– glavni izvajalec svojemu računu ali situaciji priložiti račun ali situacijo podizvajalca, ki ga je predhodno potrdil.</w:t>
      </w:r>
    </w:p>
    <w:p w:rsidR="00CC4AA9" w:rsidRPr="00CC4AA9" w:rsidRDefault="00CC4AA9" w:rsidP="00CC4AA9">
      <w:pPr>
        <w:shd w:val="clear" w:color="auto" w:fill="FFFFFF"/>
        <w:spacing w:after="0" w:line="240" w:lineRule="auto"/>
        <w:jc w:val="both"/>
        <w:rPr>
          <w:rFonts w:ascii="Arial" w:eastAsia="Times New Roman" w:hAnsi="Arial" w:cs="Arial"/>
          <w:color w:val="000000"/>
          <w:lang w:eastAsia="sl-SI"/>
        </w:rPr>
      </w:pPr>
      <w:r w:rsidRPr="00CC4AA9">
        <w:rPr>
          <w:rFonts w:ascii="Arial" w:eastAsia="Times New Roman" w:hAnsi="Arial" w:cs="Arial"/>
          <w:color w:val="000000"/>
          <w:lang w:eastAsia="sl-SI"/>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b/>
          <w:bCs/>
          <w:lang w:eastAsia="sl-SI"/>
        </w:rPr>
        <w:t>V. Garancijski roki in odprava napak</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17.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Garancijski rok začne teči z dnem podpisa končnega primopredajnega zapisnika. Po tej pogodbi znašajo od končnega prevzema za vsak aparat posebej:</w:t>
      </w:r>
    </w:p>
    <w:p w:rsidR="00CC4AA9" w:rsidRPr="00CC4AA9" w:rsidRDefault="00CC4AA9" w:rsidP="00CC4AA9">
      <w:pPr>
        <w:numPr>
          <w:ilvl w:val="0"/>
          <w:numId w:val="12"/>
        </w:numPr>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CITOCENTRIFUGA (SKLOP 1): 24 mesecev od končnega prevzema,</w:t>
      </w:r>
    </w:p>
    <w:p w:rsidR="00CC4AA9" w:rsidRPr="00CC4AA9" w:rsidRDefault="00CC4AA9" w:rsidP="00CC4AA9">
      <w:pPr>
        <w:numPr>
          <w:ilvl w:val="0"/>
          <w:numId w:val="12"/>
        </w:numPr>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KOMORA ZA ODSESAVANJE HLAPOV (SKLOP 2): 12 mesecev od končnega prevzema,</w:t>
      </w:r>
    </w:p>
    <w:p w:rsidR="00CC4AA9" w:rsidRPr="00CC4AA9" w:rsidRDefault="00CC4AA9" w:rsidP="00CC4AA9">
      <w:pPr>
        <w:numPr>
          <w:ilvl w:val="0"/>
          <w:numId w:val="12"/>
        </w:numPr>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DVA (2) MIKROSKOPA ZA PRESEJALCA (SKLOP 3): 12 mesecev od končnega prevzema,</w:t>
      </w:r>
    </w:p>
    <w:p w:rsidR="00CC4AA9" w:rsidRPr="00CC4AA9" w:rsidRDefault="00CC4AA9" w:rsidP="00CC4AA9">
      <w:pPr>
        <w:numPr>
          <w:ilvl w:val="0"/>
          <w:numId w:val="12"/>
        </w:numPr>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MIKROSKOP ZA CITOPATOLOGIJO (SKLOP 4): 12 mesecev od končnega prevzema,</w:t>
      </w:r>
    </w:p>
    <w:p w:rsidR="00CC4AA9" w:rsidRPr="00CC4AA9" w:rsidRDefault="00CC4AA9" w:rsidP="00CC4AA9">
      <w:pPr>
        <w:numPr>
          <w:ilvl w:val="0"/>
          <w:numId w:val="12"/>
        </w:numPr>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DVA (2) VIDEOCISTOSKOPA IN EN (1) VIDEOPROCESOR (SKLOP 5): 12 mesecev od končnega prevzema,</w:t>
      </w:r>
    </w:p>
    <w:p w:rsidR="00CC4AA9" w:rsidRPr="00CC4AA9" w:rsidRDefault="00CC4AA9" w:rsidP="00CC4AA9">
      <w:pPr>
        <w:numPr>
          <w:ilvl w:val="0"/>
          <w:numId w:val="12"/>
        </w:numPr>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APARAT ZA HITRO INFUZIJO IN OGREVANJE TEKOČINE (SKLOP 6): 12 mesecev od končnega prevzema,</w:t>
      </w:r>
    </w:p>
    <w:p w:rsidR="00CC4AA9" w:rsidRPr="00CC4AA9" w:rsidRDefault="00CC4AA9" w:rsidP="00CC4AA9">
      <w:pPr>
        <w:numPr>
          <w:ilvl w:val="0"/>
          <w:numId w:val="12"/>
        </w:numPr>
        <w:spacing w:after="0" w:line="240" w:lineRule="auto"/>
        <w:contextualSpacing/>
        <w:jc w:val="both"/>
        <w:rPr>
          <w:rFonts w:ascii="Arial" w:eastAsia="Times New Roman" w:hAnsi="Arial" w:cs="Arial"/>
          <w:b/>
          <w:lang w:eastAsia="sl-SI"/>
        </w:rPr>
      </w:pPr>
      <w:r w:rsidRPr="00CC4AA9">
        <w:rPr>
          <w:rFonts w:ascii="Arial" w:eastAsia="Times New Roman" w:hAnsi="Arial" w:cs="Arial"/>
          <w:b/>
          <w:lang w:eastAsia="sl-SI"/>
        </w:rPr>
        <w:t>DVA (2) SISTEMA ZA OGREVANJE BOLNIKA V OPREACIJSKI SOBI (SKLOP 7): 24 mesecev od končnega prevzema.</w:t>
      </w:r>
    </w:p>
    <w:p w:rsidR="00CC4AA9" w:rsidRPr="00CC4AA9" w:rsidRDefault="00CC4AA9" w:rsidP="00CC4AA9">
      <w:pPr>
        <w:spacing w:after="0" w:line="240" w:lineRule="auto"/>
        <w:jc w:val="both"/>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bCs/>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18.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Prodajalec zagotovi brezplačno garancijsko vzdrževanje in servisiranje opreme v času garancije v obsegu popolnega servisiranja in vzdrževanja (all inclusive), ki vključuje:</w:t>
      </w:r>
    </w:p>
    <w:p w:rsidR="00CC4AA9" w:rsidRPr="00CC4AA9" w:rsidRDefault="00CC4AA9" w:rsidP="00CC4AA9">
      <w:pPr>
        <w:numPr>
          <w:ilvl w:val="0"/>
          <w:numId w:val="1"/>
        </w:numPr>
        <w:spacing w:after="0" w:line="240" w:lineRule="auto"/>
        <w:contextualSpacing/>
        <w:jc w:val="both"/>
        <w:rPr>
          <w:rFonts w:ascii="Arial" w:eastAsia="Times New Roman" w:hAnsi="Arial" w:cs="Arial"/>
          <w:lang w:eastAsia="sl-SI"/>
        </w:rPr>
      </w:pPr>
      <w:r w:rsidRPr="00CC4AA9">
        <w:rPr>
          <w:rFonts w:ascii="Arial" w:eastAsia="Times New Roman" w:hAnsi="Arial" w:cs="Arial"/>
          <w:lang w:eastAsia="sl-SI"/>
        </w:rPr>
        <w:t>odpravo okvar ob normalni uporabi,</w:t>
      </w:r>
    </w:p>
    <w:p w:rsidR="00CC4AA9" w:rsidRPr="00CC4AA9" w:rsidRDefault="00CC4AA9" w:rsidP="00CC4AA9">
      <w:pPr>
        <w:numPr>
          <w:ilvl w:val="0"/>
          <w:numId w:val="1"/>
        </w:numPr>
        <w:spacing w:after="0" w:line="240" w:lineRule="auto"/>
        <w:ind w:left="714" w:hanging="357"/>
        <w:rPr>
          <w:rFonts w:ascii="Arial" w:eastAsia="Calibri" w:hAnsi="Arial" w:cs="Arial"/>
        </w:rPr>
      </w:pPr>
      <w:r w:rsidRPr="00CC4AA9">
        <w:rPr>
          <w:rFonts w:ascii="Arial" w:eastAsia="Calibri" w:hAnsi="Arial" w:cs="Arial"/>
        </w:rPr>
        <w:t>preventivno vzdrževanje po navodilih proizvajalca,</w:t>
      </w:r>
    </w:p>
    <w:p w:rsidR="00CC4AA9" w:rsidRPr="00CC4AA9" w:rsidRDefault="00CC4AA9" w:rsidP="00CC4AA9">
      <w:pPr>
        <w:numPr>
          <w:ilvl w:val="0"/>
          <w:numId w:val="1"/>
        </w:numPr>
        <w:spacing w:after="0" w:line="240" w:lineRule="auto"/>
        <w:ind w:left="714" w:hanging="357"/>
        <w:rPr>
          <w:rFonts w:ascii="Arial" w:eastAsia="Calibri" w:hAnsi="Arial" w:cs="Arial"/>
        </w:rPr>
      </w:pPr>
      <w:r w:rsidRPr="00CC4AA9">
        <w:rPr>
          <w:rFonts w:ascii="Arial" w:eastAsia="Times New Roman" w:hAnsi="Arial" w:cs="Arial"/>
          <w:lang w:eastAsia="sl-SI"/>
        </w:rPr>
        <w:t>izredno vzdrževanje in servisiranje z brezplačno zamenjavo okvarjenih rezervnih delov, razen potrošnega materiala,</w:t>
      </w:r>
    </w:p>
    <w:p w:rsidR="00CC4AA9" w:rsidRPr="00CC4AA9" w:rsidRDefault="00CC4AA9" w:rsidP="00CC4AA9">
      <w:pPr>
        <w:numPr>
          <w:ilvl w:val="0"/>
          <w:numId w:val="1"/>
        </w:numPr>
        <w:spacing w:after="0" w:line="240" w:lineRule="auto"/>
        <w:ind w:left="714" w:hanging="357"/>
        <w:rPr>
          <w:rFonts w:ascii="Arial" w:eastAsia="Calibri" w:hAnsi="Arial" w:cs="Arial"/>
        </w:rPr>
      </w:pPr>
      <w:r w:rsidRPr="00CC4AA9">
        <w:rPr>
          <w:rFonts w:ascii="Arial" w:eastAsia="Calibri" w:hAnsi="Arial" w:cs="Arial"/>
        </w:rPr>
        <w:t xml:space="preserve">stroške dela in z njim povezane stroške </w:t>
      </w:r>
      <w:r w:rsidRPr="00CC4AA9">
        <w:rPr>
          <w:rFonts w:ascii="Arial" w:eastAsia="Times New Roman" w:hAnsi="Arial" w:cs="Arial"/>
          <w:lang w:eastAsia="sl-SI"/>
        </w:rPr>
        <w:t>(vključno s potnimi stroški in časom serviserja na poti),</w:t>
      </w:r>
    </w:p>
    <w:p w:rsidR="00CC4AA9" w:rsidRPr="00CC4AA9" w:rsidRDefault="00CC4AA9" w:rsidP="00CC4AA9">
      <w:pPr>
        <w:numPr>
          <w:ilvl w:val="0"/>
          <w:numId w:val="1"/>
        </w:numPr>
        <w:spacing w:after="0" w:line="240" w:lineRule="auto"/>
        <w:ind w:left="714" w:hanging="357"/>
        <w:rPr>
          <w:rFonts w:ascii="Arial" w:eastAsia="Calibri" w:hAnsi="Arial" w:cs="Arial"/>
        </w:rPr>
      </w:pPr>
      <w:r w:rsidRPr="00CC4AA9">
        <w:rPr>
          <w:rFonts w:ascii="Arial" w:eastAsia="Times New Roman" w:hAnsi="Arial" w:cs="Arial"/>
          <w:lang w:eastAsia="sl-SI"/>
        </w:rPr>
        <w:t>zagotavljati najnovejše verzije programske opreme za ves čas garancije,</w:t>
      </w:r>
    </w:p>
    <w:p w:rsidR="00CC4AA9" w:rsidRPr="00CC4AA9" w:rsidRDefault="00CC4AA9" w:rsidP="00CC4AA9">
      <w:pPr>
        <w:numPr>
          <w:ilvl w:val="0"/>
          <w:numId w:val="1"/>
        </w:numPr>
        <w:spacing w:after="0" w:line="240" w:lineRule="auto"/>
        <w:ind w:left="714" w:hanging="357"/>
        <w:rPr>
          <w:rFonts w:ascii="Arial" w:eastAsia="Calibri" w:hAnsi="Arial" w:cs="Arial"/>
        </w:rPr>
      </w:pPr>
      <w:r w:rsidRPr="00CC4AA9">
        <w:rPr>
          <w:rFonts w:ascii="Arial" w:eastAsia="Calibri" w:hAnsi="Arial" w:cs="Arial"/>
        </w:rPr>
        <w:t>ostale stroške, ki so potrebni za nemoteno delovanje opreme.</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autoSpaceDE w:val="0"/>
        <w:autoSpaceDN w:val="0"/>
        <w:adjustRightInd w:val="0"/>
        <w:spacing w:after="0" w:line="240" w:lineRule="auto"/>
        <w:jc w:val="both"/>
        <w:rPr>
          <w:rFonts w:ascii="Arial" w:eastAsia="Times New Roman" w:hAnsi="Arial" w:cs="Arial"/>
          <w:lang w:eastAsia="sl-SI"/>
        </w:rPr>
      </w:pPr>
      <w:r w:rsidRPr="00CC4AA9">
        <w:rPr>
          <w:rFonts w:ascii="Arial" w:eastAsia="Times New Roman" w:hAnsi="Arial" w:cs="Arial"/>
          <w:lang w:eastAsia="sl-SI"/>
        </w:rPr>
        <w:t>Poleg tega mora prodajalec zagotoviti stalno lokalno strokovno in servisno podporo specialista izšolanega pri ponudniku.</w:t>
      </w:r>
    </w:p>
    <w:p w:rsidR="00CC4AA9" w:rsidRPr="00CC4AA9" w:rsidRDefault="00CC4AA9" w:rsidP="00CC4AA9">
      <w:pPr>
        <w:autoSpaceDE w:val="0"/>
        <w:autoSpaceDN w:val="0"/>
        <w:adjustRightInd w:val="0"/>
        <w:spacing w:after="0" w:line="240" w:lineRule="auto"/>
        <w:jc w:val="both"/>
        <w:rPr>
          <w:rFonts w:ascii="Arial" w:eastAsia="Times New Roman" w:hAnsi="Arial" w:cs="Arial"/>
          <w:lang w:eastAsia="sl-SI"/>
        </w:rPr>
      </w:pPr>
    </w:p>
    <w:p w:rsidR="00CC4AA9" w:rsidRPr="00CC4AA9" w:rsidRDefault="00CC4AA9" w:rsidP="00CC4AA9">
      <w:pPr>
        <w:autoSpaceDE w:val="0"/>
        <w:autoSpaceDN w:val="0"/>
        <w:adjustRightInd w:val="0"/>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Če kupec v garancijskem času ugotovi napako ali pomanjkljivost pri delovanju opreme ali katerega koli dela opreme, ali napake v zvezi z montažo, mora to nemudoma sporočiti prodajalcu.  </w:t>
      </w:r>
    </w:p>
    <w:p w:rsidR="00CC4AA9" w:rsidRPr="00CC4AA9" w:rsidRDefault="00CC4AA9" w:rsidP="00CC4AA9">
      <w:pPr>
        <w:autoSpaceDE w:val="0"/>
        <w:autoSpaceDN w:val="0"/>
        <w:adjustRightInd w:val="0"/>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Prodajalec se obvezuje, da se bo na vsako prijavo okvare (v času garancije in v pogarancijskem vzdrževanju) s strani kupca odzval z intervencijo znotraj odzivnega časa. </w:t>
      </w:r>
      <w:r w:rsidRPr="00CC4AA9">
        <w:rPr>
          <w:rFonts w:ascii="Arial" w:eastAsia="Times New Roman" w:hAnsi="Arial" w:cs="Arial"/>
          <w:lang w:eastAsia="sl-SI"/>
        </w:rPr>
        <w:lastRenderedPageBreak/>
        <w:t xml:space="preserve">Odzivni čas je čas od pisne prijave okvare do začetka odpravljanja okvare. Odzivni čas je po tej pogodbi najkasneje v roku 24 ur po prejemu obvestila o okvari. </w:t>
      </w:r>
      <w:r w:rsidRPr="00CC4AA9">
        <w:rPr>
          <w:rFonts w:ascii="Arial" w:eastAsia="Times New Roman" w:hAnsi="Arial" w:cs="Arial"/>
          <w:strike/>
          <w:color w:val="FF0000"/>
          <w:lang w:eastAsia="sl-SI"/>
        </w:rPr>
        <w:t>s tem da se mora ponudnik v roku največ štirih (4) ur od prijave napake s strani naročnika javiti naročniku</w:t>
      </w:r>
      <w:r w:rsidRPr="00CC4AA9">
        <w:rPr>
          <w:rFonts w:ascii="Arial" w:eastAsia="Times New Roman" w:hAnsi="Arial" w:cs="Arial"/>
          <w:color w:val="FF0000"/>
          <w:lang w:eastAsia="sl-SI"/>
        </w:rPr>
        <w:t xml:space="preserve">, </w:t>
      </w:r>
      <w:r w:rsidRPr="00CC4AA9">
        <w:rPr>
          <w:rFonts w:ascii="Arial" w:eastAsia="Times New Roman" w:hAnsi="Arial" w:cs="Arial"/>
          <w:strike/>
          <w:color w:val="FF0000"/>
          <w:lang w:eastAsia="sl-SI"/>
        </w:rPr>
        <w:t>in sicer med 7.00 in 17:00 uro delovnega dne.</w:t>
      </w:r>
      <w:r w:rsidRPr="00CC4AA9">
        <w:rPr>
          <w:rFonts w:ascii="Arial" w:eastAsia="Times New Roman" w:hAnsi="Arial" w:cs="Arial"/>
          <w:color w:val="FF0000"/>
          <w:lang w:eastAsia="sl-SI"/>
        </w:rPr>
        <w:t xml:space="preserve"> </w:t>
      </w:r>
      <w:r w:rsidRPr="00CC4AA9">
        <w:rPr>
          <w:rFonts w:ascii="Arial" w:eastAsia="Times New Roman" w:hAnsi="Arial" w:cs="Arial"/>
          <w:lang w:eastAsia="sl-SI"/>
        </w:rPr>
        <w:t xml:space="preserve">Napako mora odpraviti v roku največ petih (5) delovnih dneh po prejemu obvestila o okvari. Če prodajalec v roku največ petih (5) delovnih dneh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5 delovnih dneh),  bo kupcu brezplačno zagotovil nadomestno opremo, če kupec pri tem vztraja. Rok za dobavo nadomestne opreme je </w:t>
      </w:r>
      <w:r w:rsidRPr="004F7F40">
        <w:rPr>
          <w:rFonts w:ascii="Arial" w:eastAsia="Times New Roman" w:hAnsi="Arial" w:cs="Arial"/>
          <w:color w:val="FF0000"/>
          <w:lang w:eastAsia="sl-SI"/>
        </w:rPr>
        <w:t xml:space="preserve">5 </w:t>
      </w:r>
      <w:r w:rsidR="004F7F40" w:rsidRPr="004F7F40">
        <w:rPr>
          <w:rFonts w:ascii="Arial" w:eastAsia="Times New Roman" w:hAnsi="Arial" w:cs="Arial"/>
          <w:color w:val="FF0000"/>
          <w:lang w:eastAsia="sl-SI"/>
        </w:rPr>
        <w:t xml:space="preserve">delovnih </w:t>
      </w:r>
      <w:r w:rsidRPr="004F7F40">
        <w:rPr>
          <w:rFonts w:ascii="Arial" w:eastAsia="Times New Roman" w:hAnsi="Arial" w:cs="Arial"/>
          <w:color w:val="FF0000"/>
          <w:lang w:eastAsia="sl-SI"/>
        </w:rPr>
        <w:t xml:space="preserve">dni </w:t>
      </w:r>
      <w:r w:rsidRPr="00CC4AA9">
        <w:rPr>
          <w:rFonts w:ascii="Arial" w:eastAsia="Times New Roman" w:hAnsi="Arial" w:cs="Arial"/>
          <w:lang w:eastAsia="sl-SI"/>
        </w:rPr>
        <w:t>od obvestila izvajalca, da napake ne more odpraviti v predvidenem roku.</w:t>
      </w:r>
    </w:p>
    <w:p w:rsidR="00CC4AA9" w:rsidRPr="00CC4AA9" w:rsidRDefault="00CC4AA9" w:rsidP="00CC4AA9">
      <w:pPr>
        <w:autoSpaceDE w:val="0"/>
        <w:autoSpaceDN w:val="0"/>
        <w:adjustRightInd w:val="0"/>
        <w:spacing w:after="0" w:line="240" w:lineRule="auto"/>
        <w:jc w:val="both"/>
        <w:rPr>
          <w:rFonts w:ascii="Arial" w:eastAsia="Times New Roman" w:hAnsi="Arial" w:cs="Arial"/>
          <w:lang w:eastAsia="sl-SI"/>
        </w:rPr>
      </w:pPr>
    </w:p>
    <w:p w:rsidR="00CC4AA9" w:rsidRPr="00CC4AA9" w:rsidRDefault="00CC4AA9" w:rsidP="00CC4AA9">
      <w:pPr>
        <w:tabs>
          <w:tab w:val="num" w:pos="704"/>
        </w:tabs>
        <w:spacing w:after="0" w:line="240" w:lineRule="auto"/>
        <w:jc w:val="both"/>
        <w:rPr>
          <w:rFonts w:ascii="Arial" w:eastAsia="Times New Roman" w:hAnsi="Arial" w:cs="Arial"/>
          <w:lang w:eastAsia="sl-SI"/>
        </w:rPr>
      </w:pPr>
      <w:r w:rsidRPr="00CC4AA9">
        <w:rPr>
          <w:rFonts w:ascii="Arial" w:eastAsia="Times New Roman" w:hAnsi="Arial" w:cs="Arial"/>
          <w:lang w:eastAsia="sl-SI"/>
        </w:rPr>
        <w:t>V primeru, da opreme ne bo mogoče popraviti v času garancije, bo ponudnik zamenjal opremo z novo nerabljeno.</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19.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Prodajalec je dolžan dopustiti in omogočiti kupcu učinkovit nadzor nad kvaliteto dobavljenih stvari in opravljenih storitev.</w:t>
      </w:r>
    </w:p>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 xml:space="preserve"> </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b/>
          <w:bCs/>
          <w:lang w:eastAsia="sl-SI"/>
        </w:rPr>
      </w:pPr>
      <w:r w:rsidRPr="00CC4AA9">
        <w:rPr>
          <w:rFonts w:ascii="Arial" w:eastAsia="Times New Roman" w:hAnsi="Arial" w:cs="Arial"/>
          <w:b/>
          <w:bCs/>
          <w:lang w:eastAsia="sl-SI"/>
        </w:rPr>
        <w:t>VI.  Zavarovanje pogodbe in pogodbena kazen</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20.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Prodajalec predloži kupcu najkasneje v 10 dneh po podpisu pogodbe bianoc menico z menično izjavo za dobro izvedbo pogodbenih obveznosti za opremo, in sicer v višini </w:t>
      </w:r>
      <w:r w:rsidRPr="00CC4AA9">
        <w:rPr>
          <w:rFonts w:ascii="Arial" w:eastAsia="Times New Roman" w:hAnsi="Arial" w:cs="Arial"/>
          <w:b/>
          <w:lang w:eastAsia="sl-SI"/>
        </w:rPr>
        <w:t>10% pogodbene vrednosti aparata v EUR z DDV</w:t>
      </w:r>
      <w:r w:rsidRPr="00CC4AA9">
        <w:rPr>
          <w:rFonts w:ascii="Arial" w:eastAsia="Times New Roman" w:hAnsi="Arial" w:cs="Arial"/>
          <w:lang w:eastAsia="sl-SI"/>
        </w:rPr>
        <w:t xml:space="preserve"> </w:t>
      </w:r>
      <w:r w:rsidRPr="00CC4AA9">
        <w:rPr>
          <w:rFonts w:ascii="Arial" w:eastAsia="Times New Roman" w:hAnsi="Arial" w:cs="Arial"/>
          <w:b/>
          <w:lang w:eastAsia="sl-SI"/>
        </w:rPr>
        <w:t>za vsak aparat posebej.</w:t>
      </w:r>
      <w:r w:rsidRPr="00CC4AA9">
        <w:rPr>
          <w:rFonts w:ascii="Arial" w:eastAsia="Times New Roman" w:hAnsi="Arial" w:cs="Arial"/>
          <w:lang w:eastAsia="sl-SI"/>
        </w:rPr>
        <w:t xml:space="preserve"> Predložitev te zavarovanja je pogoj za veljavnost pogodbe. Zavarovanje za dobro izvedbo pogodbenih obveznosti mora veljati še 30 dni po preteku roka za izpolnitev pogodbenih obveznosti. Naročnik bo unovčil bianco menico za dobro izvedbo pogodbenih obveznosti, če se bo izkazalo, da naročilo ni izvedeno v rokih, kvaliteti in količini, zahtevanih v razpisni dokumentaciji in pogodbi. Zavaroavnje za dobro izvedbo pogodbenih obveznosti služi tudi za poplačilo potrjenih obveznosti ponudnika do podizvajalcev.</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Prodajalec na dan uspešno opravljene končne pisne primopredaje predloži kupcu bianco menico z menično izjavo za odpravo napak v garancijski dobi za opremo. S to garancijo se ponudnik brezpogojno obvezuje, da bo na naročnikov prvi pisni poziv in ne glede na kakršenkoli ugovor prodajalca, izplačala znesek v višini </w:t>
      </w:r>
      <w:r w:rsidRPr="00CC4AA9">
        <w:rPr>
          <w:rFonts w:ascii="Arial" w:eastAsia="Times New Roman" w:hAnsi="Arial" w:cs="Arial"/>
          <w:b/>
          <w:lang w:eastAsia="sl-SI"/>
        </w:rPr>
        <w:t>5% pogodbene vrednosti aparata v EUR z DDV</w:t>
      </w:r>
      <w:r w:rsidRPr="00CC4AA9">
        <w:rPr>
          <w:rFonts w:ascii="Arial" w:eastAsia="Times New Roman" w:hAnsi="Arial" w:cs="Arial"/>
          <w:lang w:eastAsia="sl-SI"/>
        </w:rPr>
        <w:t xml:space="preserve"> </w:t>
      </w:r>
      <w:r w:rsidRPr="00CC4AA9">
        <w:rPr>
          <w:rFonts w:ascii="Arial" w:eastAsia="Times New Roman" w:hAnsi="Arial" w:cs="Arial"/>
          <w:b/>
          <w:lang w:eastAsia="sl-SI"/>
        </w:rPr>
        <w:t>za vsak aparat posebej,</w:t>
      </w:r>
      <w:r w:rsidRPr="00CC4AA9">
        <w:rPr>
          <w:rFonts w:ascii="Arial" w:eastAsia="Times New Roman" w:hAnsi="Arial" w:cs="Arial"/>
          <w:lang w:eastAsia="sl-SI"/>
        </w:rPr>
        <w:t xml:space="preserve"> če izvajalec v garancijskem roku oz. v roku veljavnosti garancije, ne bo izpolnil svoje obveznosti, ki izhaja iz naslova garancijske obveznosti. zavarovanje za odpravo napak v garancijski dobi mora veljati še 30 dni po preteku garancije.</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Naročnik ima pravico odložiti pogodbeno plačilo za čas do predložitve zavarovanja za odpravo napak v garancijskem roku.</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lang w:eastAsia="sl-SI"/>
        </w:rPr>
      </w:pPr>
      <w:r w:rsidRPr="00CC4AA9">
        <w:rPr>
          <w:rFonts w:ascii="Arial" w:eastAsia="Times New Roman" w:hAnsi="Arial" w:cs="Arial"/>
          <w:lang w:eastAsia="sl-SI"/>
        </w:rPr>
        <w:t>21. člen</w:t>
      </w:r>
    </w:p>
    <w:p w:rsidR="00CC4AA9" w:rsidRPr="00CC4AA9" w:rsidRDefault="00CC4AA9" w:rsidP="00CC4AA9">
      <w:pPr>
        <w:spacing w:after="0" w:line="240" w:lineRule="auto"/>
        <w:jc w:val="center"/>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Če se izvajalec po svoji krivdi pri izvedbi del ne drži dogovorjenih rokov, sme naročnik za vsak dan zamude zahtevati plačilo pogodbene kazni v višini 5 promila od vrednosti pogodbenih del z DDV, vendar skupaj ne več kot 10% celotne pogodbene vrednosti z DDV.</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Pogodbena kazen se obračuna pri končnem obračunu.</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lastRenderedPageBreak/>
        <w:t xml:space="preserve">Če je zaradi zamude izvajalca z izvedbo del, naročniku povzročena škoda, ki presega vrednost pogodbene kazni, ima naročnik pravico do povrnitve vse škode nad zneskom pogodbene kazni.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Povračilo tako nastale škode bo naročnik uveljavljal po splošnih načelih odškodninske odgovornosti, neodvisno od uveljavljanja pogodbene kazni.</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b/>
          <w:bCs/>
          <w:lang w:eastAsia="sl-SI"/>
        </w:rPr>
      </w:pPr>
      <w:r w:rsidRPr="00CC4AA9">
        <w:rPr>
          <w:rFonts w:ascii="Arial" w:eastAsia="Times New Roman" w:hAnsi="Arial" w:cs="Arial"/>
          <w:b/>
          <w:bCs/>
          <w:lang w:eastAsia="sl-SI"/>
        </w:rPr>
        <w:t>VII. Sodelovanje, višja sila, pooblaščene osebe</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22.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Kupec se zavezuje, da bo za nemoteno izvajanje pogodbenih obveznosti prodajalca zagotovil takoj po podpisu pogodbe sodelovanje oseb, ki bodo v stiku s prodajalcem.</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23.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Prodajalec bo morebitne ovire za izvedbo pogodbe nemudoma sporočil kupcu in predlagal, kako jih razrešiti v okviru pogodbenih določil. Kupec se bo na opozorila nemudoma odzval in potrdil ali zavrnil predlagano rešitev.</w:t>
      </w:r>
    </w:p>
    <w:p w:rsidR="00CC4AA9" w:rsidRPr="00CC4AA9" w:rsidRDefault="00CC4AA9" w:rsidP="00CC4AA9">
      <w:pPr>
        <w:spacing w:after="0" w:line="240" w:lineRule="auto"/>
        <w:rPr>
          <w:rFonts w:ascii="Arial" w:eastAsia="Times New Roman" w:hAnsi="Arial" w:cs="Arial"/>
          <w:bCs/>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24.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V primeru višje sile, ki bi ovirala izvajanje pogodbenih določil se bosta kupec in prodajalec sestala in proučila oziroma opredelila nove rešitve.</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25.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Pogodbeni predstavnik naročnika po tej pogodbi oziroma skrbnik pogodbe je:</w:t>
      </w:r>
    </w:p>
    <w:p w:rsidR="00CC4AA9" w:rsidRPr="00CC4AA9" w:rsidRDefault="00CC4AA9" w:rsidP="00CC4AA9">
      <w:pPr>
        <w:spacing w:after="0" w:line="240" w:lineRule="auto"/>
        <w:jc w:val="both"/>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______________________</w:t>
      </w:r>
    </w:p>
    <w:p w:rsidR="00CC4AA9" w:rsidRPr="00CC4AA9" w:rsidRDefault="00CC4AA9" w:rsidP="00CC4AA9">
      <w:pPr>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Telefon: ______________</w:t>
      </w:r>
    </w:p>
    <w:p w:rsidR="00CC4AA9" w:rsidRPr="00CC4AA9" w:rsidRDefault="00CC4AA9" w:rsidP="00CC4AA9">
      <w:pPr>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E-mail: _______________</w:t>
      </w:r>
    </w:p>
    <w:p w:rsidR="00CC4AA9" w:rsidRPr="00CC4AA9" w:rsidRDefault="00CC4AA9" w:rsidP="00CC4AA9">
      <w:pPr>
        <w:spacing w:after="0" w:line="240" w:lineRule="auto"/>
        <w:jc w:val="both"/>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CC4AA9" w:rsidRPr="00CC4AA9" w:rsidRDefault="00CC4AA9" w:rsidP="00CC4AA9">
      <w:pPr>
        <w:spacing w:after="0" w:line="240" w:lineRule="auto"/>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Pogodbeni predstavnik prodajalca po tej pogodbi oziroma skrbnik pogodbe je:</w:t>
      </w:r>
    </w:p>
    <w:p w:rsidR="00CC4AA9" w:rsidRPr="00CC4AA9" w:rsidRDefault="00CC4AA9" w:rsidP="00CC4AA9">
      <w:pPr>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____________________________</w:t>
      </w:r>
    </w:p>
    <w:p w:rsidR="00CC4AA9" w:rsidRPr="00CC4AA9" w:rsidRDefault="00CC4AA9" w:rsidP="00CC4AA9">
      <w:pPr>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Telefon: __________________</w:t>
      </w:r>
    </w:p>
    <w:p w:rsidR="00CC4AA9" w:rsidRPr="00CC4AA9" w:rsidRDefault="00CC4AA9" w:rsidP="00CC4AA9">
      <w:pPr>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E-mail: ___________________</w:t>
      </w:r>
    </w:p>
    <w:p w:rsidR="00CC4AA9" w:rsidRPr="00CC4AA9" w:rsidRDefault="00CC4AA9" w:rsidP="00CC4AA9">
      <w:pPr>
        <w:spacing w:after="0" w:line="240" w:lineRule="auto"/>
        <w:jc w:val="both"/>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Prodajalčev predstavnik je pooblaščen, da zastopa prodajalca v vseh vprašanjih, ki se nanašajo na storitve po tej pogodbi in je dolžan neposredno sodelovati s predstavnikom naročnika ves čas trajanja te pogodbe.</w:t>
      </w:r>
    </w:p>
    <w:p w:rsidR="00CC4AA9" w:rsidRDefault="00CC4AA9" w:rsidP="00CC4AA9">
      <w:pPr>
        <w:spacing w:after="0" w:line="240" w:lineRule="auto"/>
        <w:jc w:val="both"/>
        <w:rPr>
          <w:rFonts w:ascii="Arial" w:eastAsia="Times New Roman" w:hAnsi="Arial" w:cs="Arial"/>
          <w:bCs/>
          <w:lang w:eastAsia="sl-SI"/>
        </w:rPr>
      </w:pPr>
    </w:p>
    <w:p w:rsidR="00C177F2" w:rsidRPr="00CC4AA9" w:rsidRDefault="00C177F2" w:rsidP="00CC4AA9">
      <w:pPr>
        <w:spacing w:after="0" w:line="240" w:lineRule="auto"/>
        <w:jc w:val="both"/>
        <w:rPr>
          <w:rFonts w:ascii="Arial" w:eastAsia="Times New Roman" w:hAnsi="Arial" w:cs="Arial"/>
          <w:bCs/>
          <w:lang w:eastAsia="sl-SI"/>
        </w:rPr>
      </w:pPr>
      <w:bookmarkStart w:id="0" w:name="_GoBack"/>
      <w:bookmarkEnd w:id="0"/>
    </w:p>
    <w:p w:rsidR="00CC4AA9" w:rsidRPr="00CC4AA9" w:rsidRDefault="00CC4AA9" w:rsidP="00CC4AA9">
      <w:pPr>
        <w:spacing w:after="0" w:line="240" w:lineRule="auto"/>
        <w:rPr>
          <w:rFonts w:ascii="Arial" w:eastAsia="Times New Roman" w:hAnsi="Arial" w:cs="Arial"/>
          <w:b/>
          <w:bCs/>
          <w:lang w:eastAsia="sl-SI"/>
        </w:rPr>
      </w:pPr>
      <w:r w:rsidRPr="00CC4AA9">
        <w:rPr>
          <w:rFonts w:ascii="Arial" w:eastAsia="Times New Roman" w:hAnsi="Arial" w:cs="Arial"/>
          <w:b/>
          <w:bCs/>
          <w:lang w:eastAsia="sl-SI"/>
        </w:rPr>
        <w:t>VIII. Protikorupcijska klavzula, reševanje  sporov, dokumentacija</w:t>
      </w:r>
    </w:p>
    <w:p w:rsidR="00CC4AA9" w:rsidRPr="00CC4AA9" w:rsidRDefault="00CC4AA9" w:rsidP="00CC4AA9">
      <w:pPr>
        <w:spacing w:after="0" w:line="240" w:lineRule="auto"/>
        <w:rPr>
          <w:rFonts w:ascii="Arial" w:eastAsia="Times New Roman" w:hAnsi="Arial" w:cs="Arial"/>
          <w:b/>
          <w:bCs/>
          <w:i/>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26.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lastRenderedPageBreak/>
        <w:t>Odstop te pogodbe tretjemu v primeru statusnih sprememb prodajalca je možen samo s pisnim soglasjem obeh pogodbenih strank.</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keepNext/>
        <w:keepLines/>
        <w:spacing w:after="0" w:line="240" w:lineRule="auto"/>
        <w:jc w:val="both"/>
        <w:rPr>
          <w:rFonts w:ascii="Arial" w:eastAsia="Times New Roman" w:hAnsi="Arial" w:cs="Arial"/>
          <w:lang w:eastAsia="sl-SI"/>
        </w:rPr>
      </w:pPr>
      <w:r w:rsidRPr="00CC4AA9">
        <w:rPr>
          <w:rFonts w:ascii="Arial" w:eastAsia="Times New Roman" w:hAnsi="Arial" w:cs="Arial"/>
          <w:lang w:eastAsia="sl-SI"/>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CC4AA9" w:rsidRPr="00CC4AA9" w:rsidRDefault="00CC4AA9" w:rsidP="00CC4AA9">
      <w:pPr>
        <w:keepNext/>
        <w:keepLines/>
        <w:spacing w:after="0" w:line="240" w:lineRule="auto"/>
        <w:jc w:val="both"/>
        <w:rPr>
          <w:rFonts w:ascii="Arial" w:eastAsia="Times New Roman" w:hAnsi="Arial" w:cs="Arial"/>
          <w:lang w:eastAsia="sl-SI"/>
        </w:rPr>
      </w:pPr>
    </w:p>
    <w:p w:rsidR="00CC4AA9" w:rsidRPr="00CC4AA9" w:rsidRDefault="00CC4AA9" w:rsidP="00CC4AA9">
      <w:pPr>
        <w:keepNext/>
        <w:keepLines/>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27.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Vse spore iz te pogodbe bosta pogodbeni stranki reševali prvenstveno sporazumno, če do sporazuma ne pride, bo pristojno stvarno pristojno sodišče v Ljubljani.</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28.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Pri tolmačenju te pogodbe in reševanju sporov se poleg pogodbe in Obligacijskega upoštevajo kot sestavni deli pogodbe tudi:</w:t>
      </w:r>
    </w:p>
    <w:p w:rsidR="00CC4AA9" w:rsidRPr="00CC4AA9" w:rsidRDefault="00CC4AA9" w:rsidP="00CC4AA9">
      <w:pPr>
        <w:numPr>
          <w:ilvl w:val="0"/>
          <w:numId w:val="2"/>
        </w:numPr>
        <w:spacing w:after="0" w:line="240" w:lineRule="auto"/>
        <w:ind w:left="714" w:hanging="357"/>
        <w:jc w:val="both"/>
        <w:rPr>
          <w:rFonts w:ascii="Arial" w:eastAsia="Times New Roman" w:hAnsi="Arial" w:cs="Arial"/>
          <w:lang w:eastAsia="sl-SI"/>
        </w:rPr>
      </w:pPr>
      <w:r w:rsidRPr="00CC4AA9">
        <w:rPr>
          <w:rFonts w:ascii="Arial" w:eastAsia="Times New Roman" w:hAnsi="Arial" w:cs="Arial"/>
          <w:lang w:eastAsia="sl-SI"/>
        </w:rPr>
        <w:t>razpisna dokumentacija,</w:t>
      </w:r>
    </w:p>
    <w:p w:rsidR="00CC4AA9" w:rsidRPr="00CC4AA9" w:rsidRDefault="00CC4AA9" w:rsidP="00CC4AA9">
      <w:pPr>
        <w:numPr>
          <w:ilvl w:val="0"/>
          <w:numId w:val="2"/>
        </w:numPr>
        <w:spacing w:after="0" w:line="240" w:lineRule="auto"/>
        <w:ind w:left="714" w:hanging="357"/>
        <w:jc w:val="both"/>
        <w:rPr>
          <w:rFonts w:ascii="Arial" w:eastAsia="Times New Roman" w:hAnsi="Arial" w:cs="Arial"/>
          <w:lang w:eastAsia="sl-SI"/>
        </w:rPr>
      </w:pPr>
      <w:r w:rsidRPr="00CC4AA9">
        <w:rPr>
          <w:rFonts w:ascii="Arial" w:eastAsia="Times New Roman" w:hAnsi="Arial" w:cs="Arial"/>
          <w:lang w:eastAsia="sl-SI"/>
        </w:rPr>
        <w:t>ponudbena dokumentacija z izjavo o soglašanju z razpisnimi pogoji.</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b/>
          <w:bCs/>
          <w:lang w:eastAsia="sl-SI"/>
        </w:rPr>
      </w:pPr>
      <w:r w:rsidRPr="00CC4AA9">
        <w:rPr>
          <w:rFonts w:ascii="Arial" w:eastAsia="Times New Roman" w:hAnsi="Arial" w:cs="Arial"/>
          <w:b/>
          <w:bCs/>
          <w:lang w:eastAsia="sl-SI"/>
        </w:rPr>
        <w:t>IX. Varovanje zaupnih podatkov</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29.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rPr>
      </w:pPr>
      <w:r w:rsidRPr="00CC4AA9">
        <w:rPr>
          <w:rFonts w:ascii="Arial" w:eastAsia="Times New Roman" w:hAnsi="Arial"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C4AA9" w:rsidRPr="00CC4AA9" w:rsidRDefault="00CC4AA9" w:rsidP="00CC4AA9">
      <w:pPr>
        <w:spacing w:after="0" w:line="240" w:lineRule="auto"/>
        <w:jc w:val="both"/>
        <w:rPr>
          <w:rFonts w:ascii="Arial" w:eastAsia="Times New Roman" w:hAnsi="Arial" w:cs="Arial"/>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30.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tabs>
          <w:tab w:val="num" w:pos="704"/>
        </w:tabs>
        <w:spacing w:after="0" w:line="240" w:lineRule="auto"/>
        <w:jc w:val="both"/>
        <w:rPr>
          <w:rFonts w:ascii="Arial" w:eastAsia="Times New Roman" w:hAnsi="Arial" w:cs="Arial"/>
          <w:lang w:eastAsia="sl-SI"/>
        </w:rPr>
      </w:pPr>
      <w:r w:rsidRPr="00CC4AA9">
        <w:rPr>
          <w:rFonts w:ascii="Arial" w:eastAsia="Times New Roman" w:hAnsi="Arial" w:cs="Arial"/>
          <w:lang w:eastAsia="sl-SI"/>
        </w:rPr>
        <w:t>Pogodbeni stranki ugotavljata, da se zavedata pomembnosti zaščite pravice  do zasebnosti in sta seznanjeni z veljavni zakoni in predpisi o varstvu osebnih podatkov.</w:t>
      </w:r>
    </w:p>
    <w:p w:rsidR="00CC4AA9" w:rsidRPr="00CC4AA9" w:rsidRDefault="00CC4AA9" w:rsidP="00CC4AA9">
      <w:pPr>
        <w:tabs>
          <w:tab w:val="num" w:pos="704"/>
        </w:tabs>
        <w:spacing w:after="0" w:line="240" w:lineRule="auto"/>
        <w:jc w:val="both"/>
        <w:rPr>
          <w:rFonts w:ascii="Arial" w:eastAsia="Times New Roman" w:hAnsi="Arial" w:cs="Arial"/>
          <w:lang w:eastAsia="sl-SI"/>
        </w:rPr>
      </w:pPr>
    </w:p>
    <w:p w:rsidR="00CC4AA9" w:rsidRPr="00CC4AA9" w:rsidRDefault="00CC4AA9" w:rsidP="00CC4AA9">
      <w:pPr>
        <w:tabs>
          <w:tab w:val="num" w:pos="704"/>
        </w:tabs>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CC4AA9" w:rsidRPr="00CC4AA9" w:rsidRDefault="00CC4AA9" w:rsidP="00CC4AA9">
      <w:pPr>
        <w:tabs>
          <w:tab w:val="num" w:pos="704"/>
        </w:tabs>
        <w:spacing w:after="0" w:line="240" w:lineRule="auto"/>
        <w:jc w:val="both"/>
        <w:rPr>
          <w:rFonts w:ascii="Arial" w:eastAsia="Times New Roman" w:hAnsi="Arial" w:cs="Arial"/>
          <w:lang w:eastAsia="sl-SI"/>
        </w:rPr>
      </w:pPr>
    </w:p>
    <w:p w:rsidR="00CC4AA9" w:rsidRPr="00CC4AA9" w:rsidRDefault="00CC4AA9" w:rsidP="00CC4AA9">
      <w:pPr>
        <w:tabs>
          <w:tab w:val="num" w:pos="704"/>
        </w:tabs>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Izvajalec je s podpisom te pogodbe seznanjen, da pomeni razkrivanje in posredovanje zgoraj navedenih podatkov nepooblaščenim osebam oz. nepravilno postopanje s temi podatki ali </w:t>
      </w:r>
      <w:r w:rsidRPr="00CC4AA9">
        <w:rPr>
          <w:rFonts w:ascii="Arial" w:eastAsia="Times New Roman" w:hAnsi="Arial" w:cs="Arial"/>
          <w:lang w:eastAsia="sl-SI"/>
        </w:rPr>
        <w:lastRenderedPageBreak/>
        <w:t>zloraba teh podatkov, hujšo kršitev pogodbenih obveznosti.  Izvajalec je za navedeno kršitev lahko odškodninsko in kazensko odgovoren pri čemer obveza varovanja podatkov ne preneha s prenehanjem izvajanja pogodbenih obveznosti.</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tabs>
          <w:tab w:val="num" w:pos="704"/>
        </w:tabs>
        <w:spacing w:after="0" w:line="240" w:lineRule="auto"/>
        <w:rPr>
          <w:rFonts w:ascii="Arial" w:eastAsia="Times New Roman" w:hAnsi="Arial" w:cs="Arial"/>
          <w:b/>
          <w:lang w:eastAsia="sl-SI"/>
        </w:rPr>
      </w:pPr>
      <w:r w:rsidRPr="00CC4AA9">
        <w:rPr>
          <w:rFonts w:ascii="Arial" w:eastAsia="Times New Roman" w:hAnsi="Arial" w:cs="Arial"/>
          <w:b/>
          <w:lang w:eastAsia="sl-SI"/>
        </w:rPr>
        <w:t>X. Odstop od pogodbe in in razvezni pogoj</w:t>
      </w:r>
    </w:p>
    <w:p w:rsidR="00CC4AA9" w:rsidRPr="00CC4AA9" w:rsidRDefault="00CC4AA9" w:rsidP="00CC4AA9">
      <w:pPr>
        <w:tabs>
          <w:tab w:val="num" w:pos="704"/>
        </w:tabs>
        <w:spacing w:after="0" w:line="240" w:lineRule="auto"/>
        <w:jc w:val="both"/>
        <w:rPr>
          <w:rFonts w:ascii="Arial" w:eastAsia="Times New Roman" w:hAnsi="Arial" w:cs="Arial"/>
          <w:color w:val="FF0000"/>
          <w:lang w:eastAsia="sl-SI"/>
        </w:rPr>
      </w:pPr>
    </w:p>
    <w:p w:rsidR="00CC4AA9" w:rsidRPr="00CC4AA9" w:rsidRDefault="00CC4AA9" w:rsidP="00CC4AA9">
      <w:pPr>
        <w:tabs>
          <w:tab w:val="num" w:pos="704"/>
        </w:tabs>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31. člen</w:t>
      </w:r>
    </w:p>
    <w:p w:rsidR="00CC4AA9" w:rsidRPr="00CC4AA9" w:rsidRDefault="00CC4AA9" w:rsidP="00CC4AA9">
      <w:pPr>
        <w:tabs>
          <w:tab w:val="num" w:pos="704"/>
        </w:tabs>
        <w:spacing w:after="0" w:line="240" w:lineRule="auto"/>
        <w:jc w:val="center"/>
        <w:rPr>
          <w:rFonts w:ascii="Arial" w:eastAsia="Times New Roman" w:hAnsi="Arial" w:cs="Arial"/>
          <w:color w:val="FF0000"/>
          <w:lang w:eastAsia="sl-SI"/>
        </w:rPr>
      </w:pPr>
    </w:p>
    <w:p w:rsidR="00CC4AA9" w:rsidRPr="00CC4AA9" w:rsidRDefault="00CC4AA9" w:rsidP="00CC4AA9">
      <w:pPr>
        <w:tabs>
          <w:tab w:val="left" w:pos="1701"/>
        </w:tabs>
        <w:spacing w:after="0" w:line="240" w:lineRule="auto"/>
        <w:rPr>
          <w:rFonts w:ascii="Arial" w:eastAsia="Times New Roman" w:hAnsi="Arial" w:cs="Arial"/>
          <w:bCs/>
          <w:lang w:eastAsia="sl-SI"/>
        </w:rPr>
      </w:pPr>
      <w:r w:rsidRPr="00CC4AA9">
        <w:rPr>
          <w:rFonts w:ascii="Arial" w:eastAsia="Times New Roman" w:hAnsi="Arial" w:cs="Arial"/>
          <w:bCs/>
          <w:lang w:eastAsia="sl-SI"/>
        </w:rPr>
        <w:t>Odstop od pogodbe je možen na podlagi določil, ki jih ureja obligacijski zakonik.</w:t>
      </w:r>
    </w:p>
    <w:p w:rsidR="00CC4AA9" w:rsidRPr="00CC4AA9" w:rsidRDefault="00CC4AA9" w:rsidP="00CC4AA9">
      <w:pPr>
        <w:spacing w:after="0" w:line="240" w:lineRule="auto"/>
        <w:jc w:val="center"/>
        <w:rPr>
          <w:rFonts w:ascii="Arial" w:eastAsia="Times New Roman" w:hAnsi="Arial" w:cs="Arial"/>
          <w:bCs/>
        </w:rPr>
      </w:pPr>
    </w:p>
    <w:p w:rsidR="00CC4AA9" w:rsidRPr="00CC4AA9" w:rsidRDefault="00CC4AA9" w:rsidP="00CC4AA9">
      <w:pPr>
        <w:spacing w:after="0" w:line="240" w:lineRule="auto"/>
        <w:jc w:val="center"/>
        <w:rPr>
          <w:rFonts w:ascii="Arial" w:eastAsia="Times New Roman" w:hAnsi="Arial" w:cs="Arial"/>
          <w:bCs/>
        </w:rPr>
      </w:pPr>
    </w:p>
    <w:p w:rsidR="00CC4AA9" w:rsidRPr="00CC4AA9" w:rsidRDefault="00CC4AA9" w:rsidP="00CC4AA9">
      <w:pPr>
        <w:spacing w:after="0" w:line="240" w:lineRule="auto"/>
        <w:jc w:val="center"/>
        <w:rPr>
          <w:rFonts w:ascii="Arial" w:eastAsia="Times New Roman" w:hAnsi="Arial" w:cs="Arial"/>
          <w:bCs/>
        </w:rPr>
      </w:pPr>
      <w:r w:rsidRPr="00CC4AA9">
        <w:rPr>
          <w:rFonts w:ascii="Arial" w:eastAsia="Times New Roman" w:hAnsi="Arial" w:cs="Arial"/>
          <w:bCs/>
        </w:rPr>
        <w:t>32. člen</w:t>
      </w:r>
    </w:p>
    <w:p w:rsidR="00CC4AA9" w:rsidRPr="00CC4AA9" w:rsidRDefault="00CC4AA9" w:rsidP="00CC4AA9">
      <w:pPr>
        <w:spacing w:after="0" w:line="240" w:lineRule="auto"/>
        <w:jc w:val="center"/>
        <w:rPr>
          <w:rFonts w:ascii="Arial" w:eastAsia="Times New Roman" w:hAnsi="Arial" w:cs="Arial"/>
          <w:bCs/>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Ta pogodba je sklenjena pod razveznim pogojem, ki se uresniči v primeru izpolnitve ene od naslednjih okoliščin:</w:t>
      </w:r>
    </w:p>
    <w:p w:rsidR="00CC4AA9" w:rsidRPr="00CC4AA9" w:rsidRDefault="00CC4AA9" w:rsidP="00CC4AA9">
      <w:pPr>
        <w:numPr>
          <w:ilvl w:val="0"/>
          <w:numId w:val="7"/>
        </w:numPr>
        <w:spacing w:after="0" w:line="240" w:lineRule="auto"/>
        <w:ind w:left="714" w:hanging="357"/>
        <w:jc w:val="both"/>
        <w:rPr>
          <w:rFonts w:ascii="Arial" w:eastAsia="Times New Roman" w:hAnsi="Arial" w:cs="Arial"/>
          <w:lang w:eastAsia="sl-SI"/>
        </w:rPr>
      </w:pPr>
      <w:r w:rsidRPr="00CC4AA9">
        <w:rPr>
          <w:rFonts w:ascii="Arial" w:eastAsia="Times New Roman" w:hAnsi="Arial" w:cs="Arial"/>
          <w:lang w:eastAsia="sl-SI"/>
        </w:rPr>
        <w:t xml:space="preserve">če bo naročnik seznanjen, da je sodišče s pravnomočno odločitvijo ugotovilo kršitev obveznosti delovne, okoljske ali socialne zakonodaje s strani izvajalca/dobavitelja ali podizvajalca ali </w:t>
      </w:r>
    </w:p>
    <w:p w:rsidR="00CC4AA9" w:rsidRPr="00CC4AA9" w:rsidRDefault="00CC4AA9" w:rsidP="00CC4AA9">
      <w:pPr>
        <w:numPr>
          <w:ilvl w:val="0"/>
          <w:numId w:val="7"/>
        </w:numPr>
        <w:spacing w:after="0" w:line="240" w:lineRule="auto"/>
        <w:ind w:hanging="357"/>
        <w:jc w:val="both"/>
        <w:rPr>
          <w:rFonts w:ascii="Arial" w:eastAsia="Times New Roman" w:hAnsi="Arial" w:cs="Arial"/>
          <w:lang w:eastAsia="sl-SI"/>
        </w:rPr>
      </w:pPr>
      <w:r w:rsidRPr="00CC4AA9">
        <w:rPr>
          <w:rFonts w:ascii="Arial" w:eastAsia="Times New Roman" w:hAnsi="Arial" w:cs="Arial"/>
          <w:lang w:eastAsia="sl-SI"/>
        </w:rPr>
        <w:t>če bo naročnik seznanjen, da je pristojni državni organ pri izvajalcu/dobavitelju ali podizvajalcu v času izvajanja pogodbe ugotovil najmanj dve kršitvi v zvezi s:</w:t>
      </w:r>
    </w:p>
    <w:p w:rsidR="00CC4AA9" w:rsidRPr="00CC4AA9" w:rsidRDefault="00CC4AA9" w:rsidP="00CC4AA9">
      <w:pPr>
        <w:numPr>
          <w:ilvl w:val="0"/>
          <w:numId w:val="8"/>
        </w:numPr>
        <w:spacing w:after="0" w:line="240" w:lineRule="auto"/>
        <w:ind w:hanging="357"/>
        <w:jc w:val="both"/>
        <w:rPr>
          <w:rFonts w:ascii="Arial" w:eastAsia="Times New Roman" w:hAnsi="Arial" w:cs="Arial"/>
          <w:lang w:eastAsia="sl-SI"/>
        </w:rPr>
      </w:pPr>
      <w:r w:rsidRPr="00CC4AA9">
        <w:rPr>
          <w:rFonts w:ascii="Arial" w:eastAsia="Times New Roman" w:hAnsi="Arial" w:cs="Arial"/>
          <w:lang w:eastAsia="sl-SI"/>
        </w:rPr>
        <w:t xml:space="preserve">plačilom za delo, </w:t>
      </w:r>
    </w:p>
    <w:p w:rsidR="00CC4AA9" w:rsidRPr="00CC4AA9" w:rsidRDefault="00CC4AA9" w:rsidP="00CC4AA9">
      <w:pPr>
        <w:numPr>
          <w:ilvl w:val="0"/>
          <w:numId w:val="8"/>
        </w:numPr>
        <w:spacing w:after="0" w:line="240" w:lineRule="auto"/>
        <w:ind w:hanging="357"/>
        <w:jc w:val="both"/>
        <w:rPr>
          <w:rFonts w:ascii="Arial" w:eastAsia="Times New Roman" w:hAnsi="Arial" w:cs="Arial"/>
          <w:lang w:eastAsia="sl-SI"/>
        </w:rPr>
      </w:pPr>
      <w:r w:rsidRPr="00CC4AA9">
        <w:rPr>
          <w:rFonts w:ascii="Arial" w:eastAsia="Times New Roman" w:hAnsi="Arial" w:cs="Arial"/>
          <w:lang w:eastAsia="sl-SI"/>
        </w:rPr>
        <w:t xml:space="preserve">delovnim časom, </w:t>
      </w:r>
    </w:p>
    <w:p w:rsidR="00CC4AA9" w:rsidRPr="00CC4AA9" w:rsidRDefault="00CC4AA9" w:rsidP="00CC4AA9">
      <w:pPr>
        <w:numPr>
          <w:ilvl w:val="0"/>
          <w:numId w:val="8"/>
        </w:numPr>
        <w:spacing w:after="0" w:line="240" w:lineRule="auto"/>
        <w:ind w:hanging="357"/>
        <w:jc w:val="both"/>
        <w:rPr>
          <w:rFonts w:ascii="Arial" w:eastAsia="Times New Roman" w:hAnsi="Arial" w:cs="Arial"/>
          <w:lang w:eastAsia="sl-SI"/>
        </w:rPr>
      </w:pPr>
      <w:r w:rsidRPr="00CC4AA9">
        <w:rPr>
          <w:rFonts w:ascii="Arial" w:eastAsia="Times New Roman" w:hAnsi="Arial" w:cs="Arial"/>
          <w:lang w:eastAsia="sl-SI"/>
        </w:rPr>
        <w:t xml:space="preserve">počitki, </w:t>
      </w:r>
    </w:p>
    <w:p w:rsidR="00CC4AA9" w:rsidRPr="00CC4AA9" w:rsidRDefault="00CC4AA9" w:rsidP="00CC4AA9">
      <w:pPr>
        <w:numPr>
          <w:ilvl w:val="0"/>
          <w:numId w:val="8"/>
        </w:numPr>
        <w:spacing w:after="0" w:line="240" w:lineRule="auto"/>
        <w:ind w:hanging="357"/>
        <w:jc w:val="both"/>
        <w:rPr>
          <w:rFonts w:ascii="Arial" w:eastAsia="Times New Roman" w:hAnsi="Arial" w:cs="Arial"/>
          <w:lang w:eastAsia="sl-SI"/>
        </w:rPr>
      </w:pPr>
      <w:r w:rsidRPr="00CC4AA9">
        <w:rPr>
          <w:rFonts w:ascii="Arial" w:eastAsia="Times New Roman" w:hAnsi="Arial" w:cs="Arial"/>
          <w:lang w:eastAsia="sl-SI"/>
        </w:rPr>
        <w:t xml:space="preserve">opravljanjem dela na podlagi pogodb civilnega prava kljub obstoju elementov delovnega razmerja ali v zvezi z zaposlovanjem na črno </w:t>
      </w:r>
    </w:p>
    <w:p w:rsidR="00CC4AA9" w:rsidRPr="00CC4AA9" w:rsidRDefault="00CC4AA9" w:rsidP="00CC4AA9">
      <w:pPr>
        <w:spacing w:after="0" w:line="240" w:lineRule="auto"/>
        <w:ind w:left="709"/>
        <w:jc w:val="both"/>
        <w:rPr>
          <w:rFonts w:ascii="Arial" w:eastAsia="Times New Roman" w:hAnsi="Arial" w:cs="Arial"/>
          <w:lang w:eastAsia="sl-SI"/>
        </w:rPr>
      </w:pPr>
      <w:r w:rsidRPr="00CC4AA9">
        <w:rPr>
          <w:rFonts w:ascii="Arial" w:eastAsia="Times New Roman" w:hAnsi="Arial" w:cs="Arial"/>
          <w:lang w:eastAsia="sl-SI"/>
        </w:rPr>
        <w:t xml:space="preserve">in za kateri mu je bila s pravnomočno odločitvijo ali več pravnomočnimi odločitvami izrečena globa za prekršek, </w:t>
      </w: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60 dni od seznanitve s kršitvijo. </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Če naročnik v roku 60 dni od seznanitve s kršitvijo ne začne novega postopka javnega naročila, se šteje, da je pogodba razvezana trideseti dan od seznanitve s kršitvijo.</w:t>
      </w:r>
    </w:p>
    <w:p w:rsidR="00CC4AA9" w:rsidRPr="00CC4AA9" w:rsidRDefault="00CC4AA9" w:rsidP="00CC4AA9">
      <w:pPr>
        <w:spacing w:after="0" w:line="240" w:lineRule="auto"/>
        <w:rPr>
          <w:rFonts w:ascii="Arial" w:eastAsia="Times New Roman" w:hAnsi="Arial" w:cs="Arial"/>
          <w:b/>
          <w:bCs/>
          <w:lang w:eastAsia="sl-SI"/>
        </w:rPr>
      </w:pPr>
    </w:p>
    <w:p w:rsidR="00CC4AA9" w:rsidRPr="00CC4AA9" w:rsidRDefault="00CC4AA9" w:rsidP="00CC4AA9">
      <w:pPr>
        <w:spacing w:after="0" w:line="240" w:lineRule="auto"/>
        <w:rPr>
          <w:rFonts w:ascii="Arial" w:eastAsia="Times New Roman" w:hAnsi="Arial" w:cs="Arial"/>
          <w:b/>
          <w:bCs/>
          <w:lang w:eastAsia="sl-SI"/>
        </w:rPr>
      </w:pPr>
    </w:p>
    <w:p w:rsidR="00CC4AA9" w:rsidRPr="00CC4AA9" w:rsidRDefault="00CC4AA9" w:rsidP="00CC4AA9">
      <w:pPr>
        <w:spacing w:after="0" w:line="240" w:lineRule="auto"/>
        <w:rPr>
          <w:rFonts w:ascii="Arial" w:eastAsia="Times New Roman" w:hAnsi="Arial" w:cs="Arial"/>
          <w:b/>
          <w:bCs/>
          <w:lang w:eastAsia="sl-SI"/>
        </w:rPr>
      </w:pPr>
      <w:r w:rsidRPr="00CC4AA9">
        <w:rPr>
          <w:rFonts w:ascii="Arial" w:eastAsia="Times New Roman" w:hAnsi="Arial" w:cs="Arial"/>
          <w:b/>
          <w:bCs/>
          <w:lang w:eastAsia="sl-SI"/>
        </w:rPr>
        <w:t>XI. Veljavnost pogodbe, končne določbe</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33.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tabs>
          <w:tab w:val="left" w:pos="1701"/>
        </w:tabs>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 xml:space="preserve">Pogodba prične veljati, ko jo podpišejo zastopniki vseh pogodbenih strank in ko ponudnik dostavi garancijo za dobro izvedbo pogodbenih obveznosti. Pogodba velja do konca izvedbe vseh pogodbenih obveznosti. </w:t>
      </w:r>
    </w:p>
    <w:p w:rsidR="00CC4AA9" w:rsidRPr="00CC4AA9" w:rsidRDefault="00CC4AA9" w:rsidP="00CC4AA9">
      <w:pPr>
        <w:tabs>
          <w:tab w:val="left" w:pos="1701"/>
        </w:tabs>
        <w:spacing w:after="0" w:line="240" w:lineRule="auto"/>
        <w:jc w:val="both"/>
        <w:rPr>
          <w:rFonts w:ascii="Arial" w:eastAsia="Times New Roman" w:hAnsi="Arial" w:cs="Arial"/>
          <w:bCs/>
          <w:lang w:eastAsia="sl-SI"/>
        </w:rPr>
      </w:pPr>
    </w:p>
    <w:p w:rsidR="00CC4AA9" w:rsidRPr="00CC4AA9" w:rsidRDefault="00CC4AA9" w:rsidP="00CC4AA9">
      <w:pPr>
        <w:tabs>
          <w:tab w:val="left" w:pos="1701"/>
        </w:tabs>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Sporazumevanje v zvezi z izvajanjem te pogodbe bo opravljeno v slovenskem jeziku ali kadar bo to za naročnika oz. uporabnika sprejemljivo, tudi v angleškem jeziku.</w:t>
      </w:r>
    </w:p>
    <w:p w:rsidR="00CC4AA9" w:rsidRPr="00CC4AA9" w:rsidRDefault="00CC4AA9" w:rsidP="00CC4AA9">
      <w:pPr>
        <w:tabs>
          <w:tab w:val="left" w:pos="1701"/>
        </w:tabs>
        <w:spacing w:after="0" w:line="240" w:lineRule="auto"/>
        <w:jc w:val="both"/>
        <w:rPr>
          <w:rFonts w:ascii="Arial" w:eastAsia="Times New Roman" w:hAnsi="Arial" w:cs="Arial"/>
          <w:bCs/>
          <w:lang w:eastAsia="sl-SI"/>
        </w:rPr>
      </w:pPr>
    </w:p>
    <w:p w:rsidR="00CC4AA9" w:rsidRPr="00CC4AA9" w:rsidRDefault="00CC4AA9" w:rsidP="00CC4AA9">
      <w:pPr>
        <w:tabs>
          <w:tab w:val="left" w:pos="1701"/>
        </w:tabs>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Če v dokumentih pride do dvoumnosti, mora prodajalec, naročnik oz. uporabnik dati vse potrebne obrazložitve ali navodila.</w:t>
      </w:r>
    </w:p>
    <w:p w:rsidR="00CC4AA9" w:rsidRPr="00CC4AA9" w:rsidRDefault="00CC4AA9" w:rsidP="00CC4AA9">
      <w:pPr>
        <w:tabs>
          <w:tab w:val="left" w:pos="1701"/>
        </w:tabs>
        <w:spacing w:after="0" w:line="240" w:lineRule="auto"/>
        <w:jc w:val="both"/>
        <w:rPr>
          <w:rFonts w:ascii="Arial" w:eastAsia="Times New Roman" w:hAnsi="Arial" w:cs="Arial"/>
          <w:bCs/>
          <w:lang w:eastAsia="sl-SI"/>
        </w:rPr>
      </w:pPr>
    </w:p>
    <w:p w:rsidR="00CC4AA9" w:rsidRPr="00CC4AA9" w:rsidRDefault="00CC4AA9" w:rsidP="00CC4AA9">
      <w:pPr>
        <w:tabs>
          <w:tab w:val="left" w:pos="1701"/>
        </w:tabs>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lastRenderedPageBreak/>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CC4AA9" w:rsidRPr="00CC4AA9" w:rsidRDefault="00CC4AA9" w:rsidP="00CC4AA9">
      <w:pPr>
        <w:tabs>
          <w:tab w:val="left" w:pos="1701"/>
        </w:tabs>
        <w:spacing w:after="0" w:line="240" w:lineRule="auto"/>
        <w:jc w:val="both"/>
        <w:rPr>
          <w:rFonts w:ascii="Arial" w:eastAsia="Times New Roman" w:hAnsi="Arial" w:cs="Arial"/>
          <w:bCs/>
          <w:lang w:eastAsia="sl-SI"/>
        </w:rPr>
      </w:pPr>
    </w:p>
    <w:p w:rsidR="00CC4AA9" w:rsidRPr="00CC4AA9" w:rsidRDefault="00CC4AA9" w:rsidP="00CC4AA9">
      <w:pPr>
        <w:tabs>
          <w:tab w:val="left" w:pos="1701"/>
        </w:tabs>
        <w:spacing w:after="0" w:line="240" w:lineRule="auto"/>
        <w:jc w:val="both"/>
        <w:rPr>
          <w:rFonts w:ascii="Arial" w:eastAsia="Times New Roman" w:hAnsi="Arial" w:cs="Arial"/>
          <w:bCs/>
          <w:lang w:eastAsia="sl-SI"/>
        </w:rPr>
      </w:pPr>
      <w:r w:rsidRPr="00CC4AA9">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Pogodba solidarno zavezuje vsakokratne pravne naslednike tudi v primeru organizacijskih oziroma  statusno – lastninskih sprememb.</w:t>
      </w: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both"/>
        <w:rPr>
          <w:rFonts w:ascii="Arial" w:eastAsia="Times New Roman" w:hAnsi="Arial" w:cs="Arial"/>
          <w:lang w:eastAsia="sl-SI"/>
        </w:rPr>
      </w:pPr>
    </w:p>
    <w:p w:rsidR="00CC4AA9" w:rsidRPr="00CC4AA9" w:rsidRDefault="00CC4AA9" w:rsidP="00CC4AA9">
      <w:pPr>
        <w:spacing w:after="0" w:line="240" w:lineRule="auto"/>
        <w:jc w:val="center"/>
        <w:rPr>
          <w:rFonts w:ascii="Arial" w:eastAsia="Times New Roman" w:hAnsi="Arial" w:cs="Arial"/>
          <w:bCs/>
          <w:lang w:eastAsia="sl-SI"/>
        </w:rPr>
      </w:pPr>
      <w:r w:rsidRPr="00CC4AA9">
        <w:rPr>
          <w:rFonts w:ascii="Arial" w:eastAsia="Times New Roman" w:hAnsi="Arial" w:cs="Arial"/>
          <w:bCs/>
          <w:lang w:eastAsia="sl-SI"/>
        </w:rPr>
        <w:t>34. člen</w:t>
      </w:r>
    </w:p>
    <w:p w:rsidR="00CC4AA9" w:rsidRPr="00CC4AA9" w:rsidRDefault="00CC4AA9" w:rsidP="00CC4AA9">
      <w:pPr>
        <w:spacing w:after="0" w:line="240" w:lineRule="auto"/>
        <w:jc w:val="center"/>
        <w:rPr>
          <w:rFonts w:ascii="Arial" w:eastAsia="Times New Roman" w:hAnsi="Arial" w:cs="Arial"/>
          <w:bCs/>
          <w:lang w:eastAsia="sl-SI"/>
        </w:rPr>
      </w:pPr>
    </w:p>
    <w:p w:rsidR="00CC4AA9" w:rsidRPr="00CC4AA9" w:rsidRDefault="00CC4AA9" w:rsidP="00CC4AA9">
      <w:pPr>
        <w:spacing w:after="0" w:line="240" w:lineRule="auto"/>
        <w:jc w:val="both"/>
        <w:rPr>
          <w:rFonts w:ascii="Arial" w:eastAsia="Times New Roman" w:hAnsi="Arial" w:cs="Arial"/>
          <w:lang w:eastAsia="sl-SI"/>
        </w:rPr>
      </w:pPr>
      <w:r w:rsidRPr="00CC4AA9">
        <w:rPr>
          <w:rFonts w:ascii="Arial" w:eastAsia="Times New Roman" w:hAnsi="Arial" w:cs="Arial"/>
          <w:lang w:eastAsia="sl-SI"/>
        </w:rPr>
        <w:t>Pogodba je sestavljena v dveh enakih izvodih, od katerih prejme vsaka pogodbena stranka po en izvod.</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i/>
          <w:sz w:val="20"/>
          <w:szCs w:val="20"/>
          <w:lang w:eastAsia="sl-SI"/>
        </w:rPr>
      </w:pPr>
      <w:r w:rsidRPr="00CC4AA9">
        <w:rPr>
          <w:rFonts w:ascii="Arial" w:eastAsia="Times New Roman" w:hAnsi="Arial" w:cs="Arial"/>
          <w:i/>
          <w:sz w:val="20"/>
          <w:szCs w:val="20"/>
          <w:lang w:eastAsia="sl-SI"/>
        </w:rPr>
        <w:t>Priloge:</w:t>
      </w:r>
    </w:p>
    <w:p w:rsidR="00CC4AA9" w:rsidRPr="00CC4AA9" w:rsidRDefault="00CC4AA9" w:rsidP="00CC4AA9">
      <w:pPr>
        <w:numPr>
          <w:ilvl w:val="0"/>
          <w:numId w:val="3"/>
        </w:numPr>
        <w:spacing w:after="0" w:line="240" w:lineRule="auto"/>
        <w:ind w:left="714" w:hanging="357"/>
        <w:rPr>
          <w:rFonts w:ascii="Arial" w:eastAsia="Times New Roman" w:hAnsi="Arial" w:cs="Arial"/>
          <w:i/>
          <w:sz w:val="20"/>
          <w:szCs w:val="20"/>
          <w:lang w:eastAsia="sl-SI"/>
        </w:rPr>
      </w:pPr>
      <w:r w:rsidRPr="00CC4AA9">
        <w:rPr>
          <w:rFonts w:ascii="Arial" w:eastAsia="Times New Roman" w:hAnsi="Arial" w:cs="Arial"/>
          <w:i/>
          <w:sz w:val="20"/>
          <w:szCs w:val="20"/>
          <w:lang w:eastAsia="sl-SI"/>
        </w:rPr>
        <w:t>Ponudbeni predračun (obrazec št. 2A/B)</w:t>
      </w:r>
    </w:p>
    <w:p w:rsidR="00CC4AA9" w:rsidRPr="00CC4AA9" w:rsidRDefault="00CC4AA9" w:rsidP="00CC4AA9">
      <w:pPr>
        <w:numPr>
          <w:ilvl w:val="0"/>
          <w:numId w:val="3"/>
        </w:numPr>
        <w:spacing w:after="0" w:line="240" w:lineRule="auto"/>
        <w:ind w:left="714" w:hanging="357"/>
        <w:rPr>
          <w:rFonts w:ascii="Arial" w:eastAsia="Times New Roman" w:hAnsi="Arial" w:cs="Arial"/>
          <w:i/>
          <w:sz w:val="20"/>
          <w:szCs w:val="20"/>
          <w:lang w:eastAsia="sl-SI"/>
        </w:rPr>
      </w:pPr>
      <w:r w:rsidRPr="00CC4AA9">
        <w:rPr>
          <w:rFonts w:ascii="Arial" w:eastAsia="Times New Roman" w:hAnsi="Arial" w:cs="Arial"/>
          <w:i/>
          <w:sz w:val="20"/>
          <w:szCs w:val="20"/>
          <w:lang w:eastAsia="sl-SI"/>
        </w:rPr>
        <w:t>Tehnične specifikacije (obarzec št. 3A/B/C/Č/D/E/F)</w:t>
      </w: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p w:rsidR="00CC4AA9" w:rsidRPr="00CC4AA9" w:rsidRDefault="00CC4AA9" w:rsidP="00CC4AA9">
      <w:pPr>
        <w:spacing w:after="0" w:line="240" w:lineRule="auto"/>
        <w:rPr>
          <w:rFonts w:ascii="Arial" w:eastAsia="Times New Roman" w:hAnsi="Arial" w:cs="Arial"/>
          <w:lang w:eastAsia="sl-SI"/>
        </w:rPr>
      </w:pPr>
    </w:p>
    <w:tbl>
      <w:tblPr>
        <w:tblW w:w="0" w:type="auto"/>
        <w:jc w:val="center"/>
        <w:tblLook w:val="01E0" w:firstRow="1" w:lastRow="1" w:firstColumn="1" w:lastColumn="1" w:noHBand="0" w:noVBand="0"/>
      </w:tblPr>
      <w:tblGrid>
        <w:gridCol w:w="4605"/>
        <w:gridCol w:w="4605"/>
      </w:tblGrid>
      <w:tr w:rsidR="00CC4AA9" w:rsidRPr="00CC4AA9" w:rsidTr="008C7B31">
        <w:trPr>
          <w:trHeight w:val="80"/>
          <w:jc w:val="center"/>
        </w:trPr>
        <w:tc>
          <w:tcPr>
            <w:tcW w:w="4605" w:type="dxa"/>
          </w:tcPr>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Št. pogodbe: __________________</w:t>
            </w:r>
            <w:r w:rsidRPr="00CC4AA9">
              <w:rPr>
                <w:rFonts w:ascii="Arial" w:eastAsia="Times New Roman" w:hAnsi="Arial" w:cs="Arial"/>
                <w:lang w:eastAsia="sl-SI"/>
              </w:rPr>
              <w:tab/>
            </w:r>
            <w:r w:rsidRPr="00CC4AA9">
              <w:rPr>
                <w:rFonts w:ascii="Arial" w:eastAsia="Times New Roman" w:hAnsi="Arial" w:cs="Arial"/>
                <w:lang w:eastAsia="sl-SI"/>
              </w:rPr>
              <w:tab/>
            </w:r>
          </w:p>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 xml:space="preserve"> </w:t>
            </w:r>
          </w:p>
          <w:p w:rsidR="00CC4AA9" w:rsidRPr="00CC4AA9" w:rsidRDefault="00CC4AA9" w:rsidP="00CC4AA9">
            <w:pPr>
              <w:spacing w:after="0" w:line="240" w:lineRule="auto"/>
              <w:jc w:val="both"/>
              <w:rPr>
                <w:rFonts w:ascii="Arial" w:eastAsia="Calibri" w:hAnsi="Arial" w:cs="Times New Roman"/>
              </w:rPr>
            </w:pPr>
            <w:r w:rsidRPr="00CC4AA9">
              <w:rPr>
                <w:rFonts w:ascii="Arial" w:eastAsia="Calibri" w:hAnsi="Arial" w:cs="Times New Roman"/>
              </w:rPr>
              <w:t>V/na:</w:t>
            </w:r>
            <w:r w:rsidRPr="00CC4AA9">
              <w:rPr>
                <w:rFonts w:ascii="Arial" w:eastAsia="Calibri" w:hAnsi="Arial" w:cs="Arial"/>
              </w:rPr>
              <w:t xml:space="preserve"> ______________, dne _________</w:t>
            </w:r>
          </w:p>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ab/>
            </w:r>
            <w:r w:rsidRPr="00CC4AA9">
              <w:rPr>
                <w:rFonts w:ascii="Arial" w:eastAsia="Times New Roman" w:hAnsi="Arial" w:cs="Arial"/>
                <w:lang w:eastAsia="sl-SI"/>
              </w:rPr>
              <w:tab/>
            </w:r>
            <w:r w:rsidRPr="00CC4AA9">
              <w:rPr>
                <w:rFonts w:ascii="Arial" w:eastAsia="Times New Roman" w:hAnsi="Arial" w:cs="Arial"/>
                <w:lang w:eastAsia="sl-SI"/>
              </w:rPr>
              <w:tab/>
            </w:r>
            <w:r w:rsidRPr="00CC4AA9">
              <w:rPr>
                <w:rFonts w:ascii="Arial" w:eastAsia="Times New Roman" w:hAnsi="Arial" w:cs="Arial"/>
                <w:lang w:eastAsia="sl-SI"/>
              </w:rPr>
              <w:tab/>
            </w:r>
            <w:r w:rsidRPr="00CC4AA9">
              <w:rPr>
                <w:rFonts w:ascii="Arial" w:eastAsia="Times New Roman" w:hAnsi="Arial" w:cs="Arial"/>
                <w:lang w:eastAsia="sl-SI"/>
              </w:rPr>
              <w:tab/>
            </w:r>
            <w:r w:rsidRPr="00CC4AA9">
              <w:rPr>
                <w:rFonts w:ascii="Arial" w:eastAsia="Times New Roman" w:hAnsi="Arial" w:cs="Arial"/>
                <w:lang w:eastAsia="sl-SI"/>
              </w:rPr>
              <w:tab/>
            </w:r>
          </w:p>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Dobavitelj:</w:t>
            </w:r>
          </w:p>
          <w:p w:rsidR="00CC4AA9" w:rsidRPr="00CC4AA9" w:rsidRDefault="00CC4AA9" w:rsidP="00CC4AA9">
            <w:pPr>
              <w:spacing w:after="0" w:line="240" w:lineRule="auto"/>
              <w:jc w:val="both"/>
              <w:rPr>
                <w:rFonts w:ascii="Arial" w:eastAsia="Calibri" w:hAnsi="Arial" w:cs="Arial"/>
              </w:rPr>
            </w:pPr>
            <w:r w:rsidRPr="00CC4AA9">
              <w:rPr>
                <w:rFonts w:ascii="Arial" w:eastAsia="Calibri" w:hAnsi="Arial" w:cs="Arial"/>
              </w:rPr>
              <w:t>_________________</w:t>
            </w:r>
          </w:p>
          <w:p w:rsidR="00CC4AA9" w:rsidRPr="00CC4AA9" w:rsidRDefault="00CC4AA9" w:rsidP="00CC4AA9">
            <w:pPr>
              <w:spacing w:after="0" w:line="240" w:lineRule="auto"/>
              <w:rPr>
                <w:rFonts w:ascii="Arial" w:eastAsia="Calibri" w:hAnsi="Arial" w:cs="Arial"/>
              </w:rPr>
            </w:pPr>
            <w:r w:rsidRPr="00CC4AA9">
              <w:rPr>
                <w:rFonts w:ascii="Arial" w:eastAsia="Calibri" w:hAnsi="Arial" w:cs="Arial"/>
              </w:rPr>
              <w:t>_________________</w:t>
            </w:r>
          </w:p>
          <w:p w:rsidR="00CC4AA9" w:rsidRPr="00CC4AA9" w:rsidRDefault="00CC4AA9" w:rsidP="00CC4AA9">
            <w:pPr>
              <w:spacing w:after="0" w:line="240" w:lineRule="auto"/>
              <w:rPr>
                <w:rFonts w:ascii="Arial" w:eastAsia="Times New Roman" w:hAnsi="Arial" w:cs="Arial"/>
                <w:lang w:eastAsia="sl-SI"/>
              </w:rPr>
            </w:pPr>
            <w:r w:rsidRPr="00CC4AA9">
              <w:rPr>
                <w:rFonts w:ascii="Arial" w:eastAsia="Calibri" w:hAnsi="Arial" w:cs="Arial"/>
              </w:rPr>
              <w:t>_________________</w:t>
            </w:r>
            <w:r w:rsidRPr="00CC4AA9">
              <w:rPr>
                <w:rFonts w:ascii="Arial" w:eastAsia="Times New Roman" w:hAnsi="Arial" w:cs="Arial"/>
                <w:lang w:eastAsia="sl-SI"/>
              </w:rPr>
              <w:tab/>
              <w:t xml:space="preserve">                                 </w:t>
            </w:r>
          </w:p>
          <w:p w:rsidR="00CC4AA9" w:rsidRPr="00CC4AA9" w:rsidRDefault="00CC4AA9" w:rsidP="00CC4AA9">
            <w:pPr>
              <w:spacing w:after="0" w:line="240" w:lineRule="auto"/>
              <w:rPr>
                <w:rFonts w:ascii="Arial" w:eastAsia="Times New Roman" w:hAnsi="Arial" w:cs="Arial"/>
                <w:bCs/>
                <w:lang w:eastAsia="sl-SI"/>
              </w:rPr>
            </w:pPr>
          </w:p>
        </w:tc>
        <w:tc>
          <w:tcPr>
            <w:tcW w:w="4605" w:type="dxa"/>
            <w:hideMark/>
          </w:tcPr>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Št. pogodbe: 03 – AJ – _____ / 2023</w:t>
            </w:r>
            <w:r w:rsidRPr="00CC4AA9">
              <w:rPr>
                <w:rFonts w:ascii="Arial" w:eastAsia="Times New Roman" w:hAnsi="Arial" w:cs="Arial"/>
                <w:lang w:eastAsia="sl-SI"/>
              </w:rPr>
              <w:tab/>
            </w:r>
          </w:p>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 xml:space="preserve"> </w:t>
            </w:r>
          </w:p>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V Ljubljani, dne _____________</w:t>
            </w:r>
            <w:r w:rsidRPr="00CC4AA9">
              <w:rPr>
                <w:rFonts w:ascii="Arial" w:eastAsia="Times New Roman" w:hAnsi="Arial" w:cs="Arial"/>
                <w:lang w:eastAsia="sl-SI"/>
              </w:rPr>
              <w:tab/>
            </w:r>
            <w:r w:rsidRPr="00CC4AA9">
              <w:rPr>
                <w:rFonts w:ascii="Arial" w:eastAsia="Times New Roman" w:hAnsi="Arial" w:cs="Arial"/>
                <w:lang w:eastAsia="sl-SI"/>
              </w:rPr>
              <w:tab/>
            </w:r>
            <w:r w:rsidRPr="00CC4AA9">
              <w:rPr>
                <w:rFonts w:ascii="Arial" w:eastAsia="Times New Roman" w:hAnsi="Arial" w:cs="Arial"/>
                <w:lang w:eastAsia="sl-SI"/>
              </w:rPr>
              <w:tab/>
            </w:r>
          </w:p>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ab/>
            </w:r>
            <w:r w:rsidRPr="00CC4AA9">
              <w:rPr>
                <w:rFonts w:ascii="Arial" w:eastAsia="Times New Roman" w:hAnsi="Arial" w:cs="Arial"/>
                <w:lang w:eastAsia="sl-SI"/>
              </w:rPr>
              <w:tab/>
            </w:r>
            <w:r w:rsidRPr="00CC4AA9">
              <w:rPr>
                <w:rFonts w:ascii="Arial" w:eastAsia="Times New Roman" w:hAnsi="Arial" w:cs="Arial"/>
                <w:lang w:eastAsia="sl-SI"/>
              </w:rPr>
              <w:tab/>
            </w:r>
            <w:r w:rsidRPr="00CC4AA9">
              <w:rPr>
                <w:rFonts w:ascii="Arial" w:eastAsia="Times New Roman" w:hAnsi="Arial" w:cs="Arial"/>
                <w:lang w:eastAsia="sl-SI"/>
              </w:rPr>
              <w:tab/>
            </w:r>
          </w:p>
          <w:p w:rsidR="00CC4AA9" w:rsidRPr="00CC4AA9" w:rsidRDefault="00CC4AA9" w:rsidP="00CC4AA9">
            <w:pPr>
              <w:spacing w:after="0" w:line="240" w:lineRule="auto"/>
              <w:rPr>
                <w:rFonts w:ascii="Arial" w:eastAsia="Times New Roman" w:hAnsi="Arial" w:cs="Arial"/>
                <w:lang w:eastAsia="sl-SI"/>
              </w:rPr>
            </w:pPr>
            <w:r w:rsidRPr="00CC4AA9">
              <w:rPr>
                <w:rFonts w:ascii="Arial" w:eastAsia="Times New Roman" w:hAnsi="Arial" w:cs="Arial"/>
                <w:lang w:eastAsia="sl-SI"/>
              </w:rPr>
              <w:t>Kupec:</w:t>
            </w:r>
          </w:p>
          <w:p w:rsidR="00CC4AA9" w:rsidRPr="00CC4AA9" w:rsidRDefault="00CC4AA9" w:rsidP="00CC4AA9">
            <w:pPr>
              <w:spacing w:after="0" w:line="240" w:lineRule="auto"/>
              <w:jc w:val="both"/>
              <w:rPr>
                <w:rFonts w:ascii="Arial" w:eastAsia="Calibri" w:hAnsi="Arial" w:cs="Arial"/>
              </w:rPr>
            </w:pPr>
            <w:r w:rsidRPr="00CC4AA9">
              <w:rPr>
                <w:rFonts w:ascii="Arial" w:eastAsia="Calibri" w:hAnsi="Arial" w:cs="Arial"/>
              </w:rPr>
              <w:t>Onkološki inštitut Ljubljana</w:t>
            </w:r>
          </w:p>
          <w:p w:rsidR="00CC4AA9" w:rsidRPr="00CC4AA9" w:rsidRDefault="00CC4AA9" w:rsidP="00CC4AA9">
            <w:pPr>
              <w:spacing w:after="0" w:line="240" w:lineRule="auto"/>
              <w:rPr>
                <w:rFonts w:ascii="Arial" w:eastAsia="Times New Roman" w:hAnsi="Arial" w:cs="Arial"/>
                <w:lang w:eastAsia="sl-SI"/>
              </w:rPr>
            </w:pPr>
            <w:r w:rsidRPr="00CC4AA9">
              <w:rPr>
                <w:rFonts w:ascii="Arial" w:eastAsia="Calibri" w:hAnsi="Arial" w:cs="Arial"/>
                <w:szCs w:val="20"/>
                <w:lang w:eastAsia="sl-SI"/>
              </w:rPr>
              <w:t>Andraž Jakelj</w:t>
            </w:r>
            <w:r w:rsidRPr="00CC4AA9">
              <w:rPr>
                <w:rFonts w:ascii="Arial" w:eastAsia="Times New Roman" w:hAnsi="Arial" w:cs="Arial"/>
                <w:lang w:eastAsia="sl-SI"/>
              </w:rPr>
              <w:tab/>
            </w:r>
          </w:p>
          <w:p w:rsidR="00CC4AA9" w:rsidRPr="00CC4AA9" w:rsidRDefault="00CC4AA9" w:rsidP="00CC4AA9">
            <w:pPr>
              <w:spacing w:after="0" w:line="240" w:lineRule="auto"/>
              <w:rPr>
                <w:rFonts w:ascii="Arial" w:eastAsia="Times New Roman" w:hAnsi="Arial" w:cs="Arial"/>
                <w:bCs/>
                <w:lang w:eastAsia="sl-SI"/>
              </w:rPr>
            </w:pPr>
            <w:r w:rsidRPr="00CC4AA9">
              <w:rPr>
                <w:rFonts w:ascii="Arial" w:eastAsia="Times New Roman" w:hAnsi="Arial" w:cs="Arial"/>
                <w:bCs/>
                <w:lang w:eastAsia="sl-SI"/>
              </w:rPr>
              <w:t>generalni direktor</w:t>
            </w:r>
          </w:p>
        </w:tc>
      </w:tr>
    </w:tbl>
    <w:p w:rsidR="00CC4AA9" w:rsidRPr="00CC4AA9" w:rsidRDefault="00CC4AA9" w:rsidP="00CC4AA9">
      <w:pPr>
        <w:spacing w:after="0" w:line="260" w:lineRule="exact"/>
        <w:rPr>
          <w:rFonts w:ascii="Arial" w:eastAsia="Times New Roman" w:hAnsi="Arial" w:cs="Arial"/>
          <w:sz w:val="20"/>
          <w:szCs w:val="20"/>
          <w:highlight w:val="green"/>
          <w:lang w:eastAsia="sl-SI"/>
        </w:rPr>
      </w:pPr>
    </w:p>
    <w:p w:rsidR="00CC4AA9" w:rsidRPr="00CC4AA9" w:rsidRDefault="00CC4AA9" w:rsidP="00CC4AA9">
      <w:pPr>
        <w:spacing w:after="0" w:line="260" w:lineRule="exact"/>
        <w:rPr>
          <w:rFonts w:ascii="Arial" w:eastAsia="Times New Roman" w:hAnsi="Arial" w:cs="Arial"/>
          <w:sz w:val="20"/>
          <w:szCs w:val="20"/>
          <w:highlight w:val="green"/>
          <w:lang w:eastAsia="sl-SI"/>
        </w:rPr>
      </w:pPr>
    </w:p>
    <w:p w:rsidR="00CC4AA9" w:rsidRPr="00CC4AA9" w:rsidRDefault="00CC4AA9" w:rsidP="00CC4AA9">
      <w:pPr>
        <w:spacing w:after="0" w:line="260" w:lineRule="exact"/>
        <w:rPr>
          <w:rFonts w:ascii="Arial" w:eastAsia="Times New Roman" w:hAnsi="Arial" w:cs="Arial"/>
          <w:sz w:val="20"/>
          <w:szCs w:val="20"/>
          <w:highlight w:val="green"/>
          <w:lang w:eastAsia="sl-SI"/>
        </w:rPr>
      </w:pPr>
    </w:p>
    <w:p w:rsidR="00CC4AA9" w:rsidRPr="00CC4AA9" w:rsidRDefault="00CC4AA9" w:rsidP="00CC4AA9">
      <w:pPr>
        <w:spacing w:after="0" w:line="260" w:lineRule="exact"/>
        <w:rPr>
          <w:rFonts w:ascii="Arial" w:eastAsia="Times New Roman" w:hAnsi="Arial" w:cs="Arial"/>
          <w:sz w:val="20"/>
          <w:szCs w:val="20"/>
          <w:highlight w:val="green"/>
          <w:lang w:eastAsia="sl-SI"/>
        </w:rPr>
      </w:pPr>
    </w:p>
    <w:p w:rsidR="00CC4AA9" w:rsidRPr="00CC4AA9" w:rsidRDefault="00CC4AA9" w:rsidP="00CC4AA9">
      <w:pPr>
        <w:spacing w:after="0" w:line="260" w:lineRule="exact"/>
        <w:rPr>
          <w:rFonts w:ascii="Arial" w:eastAsia="Times New Roman" w:hAnsi="Arial" w:cs="Arial"/>
          <w:sz w:val="20"/>
          <w:szCs w:val="20"/>
          <w:highlight w:val="green"/>
          <w:lang w:eastAsia="sl-SI"/>
        </w:rPr>
      </w:pPr>
    </w:p>
    <w:p w:rsidR="00EB3B25" w:rsidRDefault="00EB3B25"/>
    <w:sectPr w:rsidR="00EB3B25" w:rsidSect="00D87E37">
      <w:headerReference w:type="first" r:id="rId8"/>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703" w:rsidRDefault="00FA1703" w:rsidP="00CC4AA9">
      <w:pPr>
        <w:spacing w:after="0" w:line="240" w:lineRule="auto"/>
      </w:pPr>
      <w:r>
        <w:separator/>
      </w:r>
    </w:p>
  </w:endnote>
  <w:endnote w:type="continuationSeparator" w:id="0">
    <w:p w:rsidR="00FA1703" w:rsidRDefault="00FA1703" w:rsidP="00CC4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703" w:rsidRDefault="00FA1703" w:rsidP="00CC4AA9">
      <w:pPr>
        <w:spacing w:after="0" w:line="240" w:lineRule="auto"/>
      </w:pPr>
      <w:r>
        <w:separator/>
      </w:r>
    </w:p>
  </w:footnote>
  <w:footnote w:type="continuationSeparator" w:id="0">
    <w:p w:rsidR="00FA1703" w:rsidRDefault="00FA1703" w:rsidP="00CC4A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CD4" w:rsidRDefault="00FA1703" w:rsidP="00307037">
    <w:pPr>
      <w:pStyle w:val="Header"/>
    </w:pPr>
  </w:p>
  <w:p w:rsidR="008A3CD4" w:rsidRDefault="00FA17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AA63549"/>
    <w:multiLevelType w:val="hybridMultilevel"/>
    <w:tmpl w:val="C598F150"/>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C65965"/>
    <w:multiLevelType w:val="hybridMultilevel"/>
    <w:tmpl w:val="80C8E6BC"/>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nsid w:val="19254F3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0"/>
  </w:num>
  <w:num w:numId="5">
    <w:abstractNumId w:val="0"/>
  </w:num>
  <w:num w:numId="6">
    <w:abstractNumId w:val="3"/>
  </w:num>
  <w:num w:numId="7">
    <w:abstractNumId w:val="9"/>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AA9"/>
    <w:rsid w:val="000F6E7B"/>
    <w:rsid w:val="00182635"/>
    <w:rsid w:val="0025492E"/>
    <w:rsid w:val="0033249E"/>
    <w:rsid w:val="003E7D1B"/>
    <w:rsid w:val="004730A3"/>
    <w:rsid w:val="004F7F40"/>
    <w:rsid w:val="0050690E"/>
    <w:rsid w:val="00534E61"/>
    <w:rsid w:val="00624784"/>
    <w:rsid w:val="00624BC9"/>
    <w:rsid w:val="007F518B"/>
    <w:rsid w:val="00C177F2"/>
    <w:rsid w:val="00CC4AA9"/>
    <w:rsid w:val="00EB3B25"/>
    <w:rsid w:val="00FA1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C4AA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CC4AA9"/>
    <w:rPr>
      <w:rFonts w:ascii="Arial" w:eastAsia="Times New Roman" w:hAnsi="Arial" w:cs="Times New Roman"/>
      <w:sz w:val="20"/>
      <w:szCs w:val="20"/>
      <w:lang w:eastAsia="sl-SI"/>
    </w:rPr>
  </w:style>
  <w:style w:type="paragraph" w:styleId="BalloonText">
    <w:name w:val="Balloon Text"/>
    <w:basedOn w:val="Normal"/>
    <w:link w:val="BalloonTextChar"/>
    <w:uiPriority w:val="99"/>
    <w:semiHidden/>
    <w:unhideWhenUsed/>
    <w:rsid w:val="00CC4A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AA9"/>
    <w:rPr>
      <w:rFonts w:ascii="Tahoma" w:hAnsi="Tahoma" w:cs="Tahoma"/>
      <w:sz w:val="16"/>
      <w:szCs w:val="16"/>
    </w:rPr>
  </w:style>
  <w:style w:type="paragraph" w:styleId="Footer">
    <w:name w:val="footer"/>
    <w:basedOn w:val="Normal"/>
    <w:link w:val="FooterChar"/>
    <w:uiPriority w:val="99"/>
    <w:unhideWhenUsed/>
    <w:rsid w:val="00CC4A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4A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C4AA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CC4AA9"/>
    <w:rPr>
      <w:rFonts w:ascii="Arial" w:eastAsia="Times New Roman" w:hAnsi="Arial" w:cs="Times New Roman"/>
      <w:sz w:val="20"/>
      <w:szCs w:val="20"/>
      <w:lang w:eastAsia="sl-SI"/>
    </w:rPr>
  </w:style>
  <w:style w:type="paragraph" w:styleId="BalloonText">
    <w:name w:val="Balloon Text"/>
    <w:basedOn w:val="Normal"/>
    <w:link w:val="BalloonTextChar"/>
    <w:uiPriority w:val="99"/>
    <w:semiHidden/>
    <w:unhideWhenUsed/>
    <w:rsid w:val="00CC4A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AA9"/>
    <w:rPr>
      <w:rFonts w:ascii="Tahoma" w:hAnsi="Tahoma" w:cs="Tahoma"/>
      <w:sz w:val="16"/>
      <w:szCs w:val="16"/>
    </w:rPr>
  </w:style>
  <w:style w:type="paragraph" w:styleId="Footer">
    <w:name w:val="footer"/>
    <w:basedOn w:val="Normal"/>
    <w:link w:val="FooterChar"/>
    <w:uiPriority w:val="99"/>
    <w:unhideWhenUsed/>
    <w:rsid w:val="00CC4A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4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3912</Words>
  <Characters>22304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Onkoliski institut</Company>
  <LinksUpToDate>false</LinksUpToDate>
  <CharactersWithSpaces>26164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Robnik Mateja</dc:creator>
  <cp:lastModifiedBy>Robnik Mateja</cp:lastModifiedBy>
  <cp:revision>8</cp:revision>
  <dcterms:created xsi:type="dcterms:W3CDTF">2023-05-18T12:16:00Z</dcterms:created>
  <dcterms:modified xsi:type="dcterms:W3CDTF">2023-06-06T07:42:00Z</dcterms:modified>
</cp:coreProperties>
</file>